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E1E" w:rsidRDefault="004F5E1E" w:rsidP="00CE406D">
      <w:pPr>
        <w:pStyle w:val="Sinespaciado"/>
        <w:ind w:left="1416"/>
        <w:jc w:val="right"/>
        <w:rPr>
          <w:rFonts w:ascii="Arial" w:hAnsi="Arial" w:cs="Arial"/>
          <w:sz w:val="24"/>
          <w:szCs w:val="24"/>
        </w:rPr>
      </w:pPr>
    </w:p>
    <w:p w:rsidR="00B509DD" w:rsidRDefault="00CE406D" w:rsidP="004F5E1E">
      <w:pPr>
        <w:pStyle w:val="Prrafodelista"/>
        <w:spacing w:line="252" w:lineRule="exact"/>
        <w:ind w:left="1134" w:right="1147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D7DA3" w:rsidRPr="003D3D05" w:rsidRDefault="00DD7DA3" w:rsidP="00DD7DA3">
      <w:pPr>
        <w:spacing w:line="360" w:lineRule="auto"/>
        <w:ind w:left="1416" w:firstLine="708"/>
        <w:rPr>
          <w:rFonts w:ascii="Arial" w:eastAsia="BatangChe" w:hAnsi="Arial" w:cs="Arial"/>
          <w:b/>
          <w:sz w:val="56"/>
          <w:szCs w:val="40"/>
        </w:rPr>
      </w:pPr>
      <w:r w:rsidRPr="003D3D05">
        <w:rPr>
          <w:rFonts w:ascii="Arial" w:eastAsia="BatangChe" w:hAnsi="Arial" w:cs="Arial"/>
          <w:b/>
          <w:sz w:val="56"/>
          <w:szCs w:val="40"/>
        </w:rPr>
        <w:t>CUENTA    PÚBLICA</w:t>
      </w:r>
    </w:p>
    <w:p w:rsidR="00DD7DA3" w:rsidRPr="005452DD" w:rsidRDefault="00DD7DA3" w:rsidP="00DD7DA3">
      <w:pPr>
        <w:spacing w:line="360" w:lineRule="auto"/>
        <w:jc w:val="center"/>
        <w:rPr>
          <w:rFonts w:ascii="Arial" w:eastAsia="BatangChe" w:hAnsi="Arial" w:cs="Arial"/>
          <w:b/>
          <w:sz w:val="56"/>
          <w:szCs w:val="40"/>
        </w:rPr>
      </w:pPr>
      <w:r>
        <w:rPr>
          <w:rFonts w:ascii="Arial" w:eastAsia="BatangChe" w:hAnsi="Arial" w:cs="Arial"/>
          <w:b/>
          <w:sz w:val="56"/>
          <w:szCs w:val="40"/>
        </w:rPr>
        <w:t xml:space="preserve">GESTIÓN </w:t>
      </w:r>
      <w:r w:rsidRPr="003D3D05">
        <w:rPr>
          <w:rFonts w:ascii="Arial" w:eastAsia="BatangChe" w:hAnsi="Arial" w:cs="Arial"/>
          <w:b/>
          <w:sz w:val="56"/>
          <w:szCs w:val="40"/>
        </w:rPr>
        <w:t>2018</w:t>
      </w:r>
    </w:p>
    <w:p w:rsidR="00DD7DA3" w:rsidRPr="003D3D05" w:rsidRDefault="00DD7DA3" w:rsidP="00DD7DA3">
      <w:pPr>
        <w:spacing w:line="360" w:lineRule="auto"/>
        <w:jc w:val="center"/>
        <w:rPr>
          <w:rFonts w:ascii="Arial" w:eastAsia="BatangChe" w:hAnsi="Arial" w:cs="Arial"/>
          <w:b/>
          <w:sz w:val="36"/>
          <w:szCs w:val="40"/>
        </w:rPr>
      </w:pPr>
      <w:r w:rsidRPr="003D3D05">
        <w:rPr>
          <w:rFonts w:ascii="Arial" w:eastAsia="BatangChe" w:hAnsi="Arial" w:cs="Arial"/>
          <w:b/>
          <w:sz w:val="36"/>
          <w:szCs w:val="40"/>
        </w:rPr>
        <w:t xml:space="preserve">ILUSTRE   MUNICIPALIDAD   DE  </w:t>
      </w:r>
    </w:p>
    <w:p w:rsidR="00DD7DA3" w:rsidRPr="003D3D05" w:rsidRDefault="00DD7DA3" w:rsidP="00DD7DA3">
      <w:pPr>
        <w:spacing w:line="360" w:lineRule="auto"/>
        <w:jc w:val="center"/>
        <w:rPr>
          <w:rFonts w:ascii="Arial" w:eastAsia="BatangChe" w:hAnsi="Arial" w:cs="Arial"/>
          <w:b/>
          <w:sz w:val="36"/>
          <w:szCs w:val="40"/>
        </w:rPr>
      </w:pPr>
      <w:r w:rsidRPr="003D3D05">
        <w:rPr>
          <w:rFonts w:ascii="Arial" w:eastAsia="BatangChe" w:hAnsi="Arial" w:cs="Arial"/>
          <w:b/>
          <w:sz w:val="36"/>
          <w:szCs w:val="40"/>
        </w:rPr>
        <w:t xml:space="preserve"> MARIA   ELENA</w:t>
      </w:r>
    </w:p>
    <w:p w:rsidR="00DD7DA3" w:rsidRPr="003D3D05" w:rsidRDefault="00DD7DA3" w:rsidP="00DD7DA3">
      <w:pPr>
        <w:spacing w:line="360" w:lineRule="auto"/>
        <w:jc w:val="center"/>
        <w:rPr>
          <w:rFonts w:ascii="Arial" w:eastAsia="BatangChe" w:hAnsi="Arial" w:cs="Arial"/>
          <w:b/>
          <w:sz w:val="52"/>
          <w:szCs w:val="40"/>
        </w:rPr>
      </w:pPr>
    </w:p>
    <w:p w:rsidR="00DD7DA3" w:rsidRPr="005452DD" w:rsidRDefault="00DD7DA3" w:rsidP="00DD7DA3">
      <w:pPr>
        <w:spacing w:line="360" w:lineRule="auto"/>
        <w:jc w:val="center"/>
        <w:rPr>
          <w:rFonts w:ascii="Arial" w:eastAsia="BatangChe" w:hAnsi="Arial" w:cs="Arial"/>
          <w:b/>
          <w:sz w:val="44"/>
          <w:szCs w:val="40"/>
        </w:rPr>
      </w:pPr>
      <w:r>
        <w:rPr>
          <w:rFonts w:ascii="Arial" w:eastAsia="BatangChe" w:hAnsi="Arial" w:cs="Arial"/>
          <w:b/>
          <w:sz w:val="44"/>
          <w:szCs w:val="40"/>
        </w:rPr>
        <w:t xml:space="preserve">DIRECCIÓN DE </w:t>
      </w:r>
      <w:r w:rsidR="009262CB">
        <w:rPr>
          <w:rFonts w:ascii="Arial" w:eastAsia="BatangChe" w:hAnsi="Arial" w:cs="Arial"/>
          <w:b/>
          <w:sz w:val="44"/>
          <w:szCs w:val="40"/>
        </w:rPr>
        <w:t>PLANIFICACIÓN Y PROYECTOS</w:t>
      </w: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2CB" w:rsidRDefault="009262CB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2CB" w:rsidRDefault="009262CB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2CB" w:rsidRDefault="009262CB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509DD" w:rsidRDefault="00B509DD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pStyle w:val="Prrafodelista"/>
        <w:spacing w:line="252" w:lineRule="exact"/>
        <w:ind w:left="1134" w:right="1147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4F5E1E">
        <w:rPr>
          <w:rFonts w:ascii="Arial" w:eastAsia="Arial" w:hAnsi="Arial" w:cs="Arial"/>
          <w:b/>
          <w:sz w:val="22"/>
          <w:szCs w:val="22"/>
          <w:lang w:val="es-CL" w:eastAsia="en-US"/>
        </w:rPr>
        <w:t>CUENTA PÚBLICA DEPTO. DE PROYECTOS</w:t>
      </w:r>
      <w:r w:rsidR="009204B6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GESTION 2018</w:t>
      </w:r>
    </w:p>
    <w:p w:rsidR="008A6312" w:rsidRDefault="008A6312" w:rsidP="008A6312">
      <w:pPr>
        <w:rPr>
          <w:rFonts w:ascii="Calibri" w:eastAsia="Calibri" w:hAnsi="Calibri"/>
          <w:lang w:val="es-CL" w:eastAsia="en-US"/>
        </w:rPr>
      </w:pPr>
    </w:p>
    <w:p w:rsidR="004F5E1E" w:rsidRPr="008A6312" w:rsidRDefault="004F5E1E" w:rsidP="008A6312">
      <w:pPr>
        <w:rPr>
          <w:rFonts w:ascii="Arial" w:eastAsia="Calibri" w:hAnsi="Arial" w:cs="Arial"/>
          <w:sz w:val="22"/>
          <w:szCs w:val="22"/>
        </w:rPr>
      </w:pPr>
      <w:r w:rsidRPr="008A6312">
        <w:rPr>
          <w:rFonts w:ascii="Arial" w:eastAsia="Calibri" w:hAnsi="Arial" w:cs="Arial"/>
          <w:sz w:val="22"/>
          <w:szCs w:val="22"/>
        </w:rPr>
        <w:t>Instrumentos de Planificación</w:t>
      </w:r>
    </w:p>
    <w:p w:rsidR="004F5E1E" w:rsidRPr="008A6312" w:rsidRDefault="009204B6" w:rsidP="008A6312">
      <w:pPr>
        <w:rPr>
          <w:rFonts w:ascii="Arial" w:eastAsia="Calibri" w:hAnsi="Arial" w:cs="Arial"/>
          <w:sz w:val="22"/>
          <w:szCs w:val="22"/>
        </w:rPr>
      </w:pPr>
      <w:r w:rsidRPr="008A6312">
        <w:rPr>
          <w:rFonts w:ascii="Arial" w:eastAsia="Calibri" w:hAnsi="Arial" w:cs="Arial"/>
          <w:sz w:val="22"/>
          <w:szCs w:val="22"/>
        </w:rPr>
        <w:t>PLADECO 2015-2019</w:t>
      </w:r>
    </w:p>
    <w:p w:rsidR="009204B6" w:rsidRPr="008A6312" w:rsidRDefault="009204B6" w:rsidP="008A6312">
      <w:pPr>
        <w:rPr>
          <w:rFonts w:ascii="Arial" w:eastAsia="Calibri" w:hAnsi="Arial" w:cs="Arial"/>
          <w:sz w:val="22"/>
          <w:szCs w:val="22"/>
        </w:rPr>
      </w:pPr>
    </w:p>
    <w:p w:rsidR="004F5E1E" w:rsidRPr="008A6312" w:rsidRDefault="004F5E1E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El Plan de Desarrollo Comunal, es el instrumento rector del Desarrollo en cada comuna. Contempla las acciones orientadas a satisfacer las necesidades de la comunidad local y a promover su avance social, económico y cultural.</w:t>
      </w:r>
    </w:p>
    <w:p w:rsidR="004F5E1E" w:rsidRPr="008A6312" w:rsidRDefault="004F5E1E" w:rsidP="008A6312">
      <w:pPr>
        <w:rPr>
          <w:rFonts w:ascii="Arial" w:eastAsia="Calibri" w:hAnsi="Arial" w:cs="Arial"/>
          <w:sz w:val="22"/>
          <w:szCs w:val="22"/>
        </w:rPr>
      </w:pPr>
    </w:p>
    <w:p w:rsidR="004F5E1E" w:rsidRPr="008A6312" w:rsidRDefault="004F5E1E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La vigencia del actual PLADECO es de cinco (5) años. Su ejecución debe someterse a evaluación periódica, dando lugar a los ajustes y modificaciones que correspondan.</w:t>
      </w:r>
    </w:p>
    <w:p w:rsidR="004F5E1E" w:rsidRPr="008A6312" w:rsidRDefault="004F5E1E" w:rsidP="008A6312">
      <w:pPr>
        <w:rPr>
          <w:rFonts w:ascii="Arial" w:eastAsia="Calibri" w:hAnsi="Arial" w:cs="Arial"/>
          <w:sz w:val="22"/>
          <w:szCs w:val="22"/>
        </w:rPr>
      </w:pPr>
    </w:p>
    <w:p w:rsidR="004F5E1E" w:rsidRPr="008A6312" w:rsidRDefault="004F5E1E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El Plan de Inversiones de la comuna debe ser concordante con los lineamientos estratégicos señalados en el PLADECO.</w:t>
      </w: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4F5E1E" w:rsidRPr="004F5E1E" w:rsidRDefault="008A6312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  <w:r w:rsidRPr="004F5E1E">
        <w:rPr>
          <w:rFonts w:ascii="Calibri" w:eastAsia="Calibri" w:hAnsi="Calibri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786647" wp14:editId="1AF89FA4">
                <wp:simplePos x="0" y="0"/>
                <wp:positionH relativeFrom="margin">
                  <wp:posOffset>3336925</wp:posOffset>
                </wp:positionH>
                <wp:positionV relativeFrom="paragraph">
                  <wp:posOffset>175895</wp:posOffset>
                </wp:positionV>
                <wp:extent cx="3000375" cy="2581910"/>
                <wp:effectExtent l="57150" t="38100" r="85725" b="427990"/>
                <wp:wrapSquare wrapText="bothSides"/>
                <wp:docPr id="10" name="Llamada rectangular redonde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581910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204B6" w:rsidRDefault="009204B6" w:rsidP="004F5E1E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MISION:</w:t>
                            </w:r>
                          </w:p>
                          <w:p w:rsidR="009204B6" w:rsidRPr="00AA7EB2" w:rsidRDefault="009204B6" w:rsidP="004F5E1E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ría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q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 la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ab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la 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 tr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é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 la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rti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ada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imi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oy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tro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í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 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ab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l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l,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o 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tit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l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llo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í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q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rmit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imi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q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ab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6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nc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mp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eastAsia="Century Gothic"/>
                                <w:i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9204B6" w:rsidRPr="00AA7EB2" w:rsidRDefault="009204B6" w:rsidP="004F5E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204B6" w:rsidRPr="00133685" w:rsidRDefault="009204B6" w:rsidP="004F5E1E"/>
                          <w:p w:rsidR="009204B6" w:rsidRDefault="009204B6" w:rsidP="004F5E1E"/>
                          <w:p w:rsidR="009204B6" w:rsidRDefault="009204B6" w:rsidP="004F5E1E"/>
                          <w:p w:rsidR="009204B6" w:rsidRDefault="009204B6" w:rsidP="004F5E1E"/>
                          <w:p w:rsidR="009204B6" w:rsidRDefault="009204B6" w:rsidP="004F5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66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0" o:spid="_x0000_s1026" type="#_x0000_t62" style="position:absolute;margin-left:262.75pt;margin-top:13.85pt;width:236.25pt;height:203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" adj="6300,243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204B6" w:rsidRDefault="009204B6" w:rsidP="004F5E1E">
                      <w:pPr>
                        <w:pStyle w:val="Default"/>
                        <w:jc w:val="both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MISION:</w:t>
                      </w:r>
                    </w:p>
                    <w:p w:rsidR="009204B6" w:rsidRPr="00AA7EB2" w:rsidRDefault="009204B6" w:rsidP="004F5E1E">
                      <w:pPr>
                        <w:pStyle w:val="Default"/>
                        <w:jc w:val="both"/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</w:pP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ría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 xml:space="preserve"> u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q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j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 la</w:t>
                      </w:r>
                      <w:r w:rsidRPr="00AA7EB2">
                        <w:rPr>
                          <w:rFonts w:eastAsia="Century Gothic"/>
                          <w:i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li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eastAsia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s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s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h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ab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it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,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tr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a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rm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enc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la i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 tr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é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 la</w:t>
                      </w:r>
                      <w:r w:rsidRPr="00AA7EB2">
                        <w:rPr>
                          <w:rFonts w:eastAsia="Century Gothic"/>
                          <w:i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rti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n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ada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.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imi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,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oy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ta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f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n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mo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tro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í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 r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ov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ab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l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l,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mo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3"/>
                          <w:sz w:val="18"/>
                          <w:szCs w:val="18"/>
                        </w:rPr>
                        <w:t>f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rt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o l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tit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s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ra</w:t>
                      </w:r>
                      <w:r w:rsidRPr="00AA7EB2">
                        <w:rPr>
                          <w:rFonts w:eastAsia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l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rr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llo</w:t>
                      </w:r>
                      <w:r w:rsidRPr="00AA7EB2">
                        <w:rPr>
                          <w:rFonts w:eastAsia="Century Gothic"/>
                          <w:i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í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.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s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q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4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rmit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imi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o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q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it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3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3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ad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ra</w:t>
                      </w:r>
                      <w:r w:rsidRPr="00AA7EB2">
                        <w:rPr>
                          <w:rFonts w:eastAsia="Century Gothic"/>
                          <w:i/>
                          <w:spacing w:val="3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3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3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h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ab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it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3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3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la</w:t>
                      </w:r>
                      <w:r w:rsidRPr="00AA7EB2">
                        <w:rPr>
                          <w:rFonts w:eastAsia="Century Gothic"/>
                          <w:i/>
                          <w:spacing w:val="3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un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6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nc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eastAsia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mp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 xml:space="preserve">n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eastAsia="Century Gothic"/>
                          <w:i/>
                          <w:spacing w:val="5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eastAsia="Century Gothic"/>
                          <w:i/>
                          <w:spacing w:val="3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eastAsia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eastAsia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eastAsia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eastAsia="Century Gothic"/>
                          <w:i/>
                          <w:sz w:val="18"/>
                          <w:szCs w:val="18"/>
                        </w:rPr>
                        <w:t>”</w:t>
                      </w:r>
                    </w:p>
                    <w:p w:rsidR="009204B6" w:rsidRPr="00AA7EB2" w:rsidRDefault="009204B6" w:rsidP="004F5E1E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204B6" w:rsidRPr="00133685" w:rsidRDefault="009204B6" w:rsidP="004F5E1E"/>
                    <w:p w:rsidR="009204B6" w:rsidRDefault="009204B6" w:rsidP="004F5E1E"/>
                    <w:p w:rsidR="009204B6" w:rsidRDefault="009204B6" w:rsidP="004F5E1E"/>
                    <w:p w:rsidR="009204B6" w:rsidRDefault="009204B6" w:rsidP="004F5E1E"/>
                    <w:p w:rsidR="009204B6" w:rsidRDefault="009204B6" w:rsidP="004F5E1E"/>
                  </w:txbxContent>
                </v:textbox>
                <w10:wrap type="square" anchorx="margin"/>
              </v:shape>
            </w:pict>
          </mc:Fallback>
        </mc:AlternateContent>
      </w:r>
      <w:r w:rsidR="004F5E1E" w:rsidRPr="004F5E1E">
        <w:rPr>
          <w:rFonts w:ascii="Calibri" w:eastAsia="Calibri" w:hAnsi="Calibri"/>
          <w:color w:val="FF0000"/>
          <w:sz w:val="15"/>
          <w:szCs w:val="15"/>
          <w:lang w:val="es-CL" w:eastAsia="en-US"/>
        </w:rPr>
        <w:t xml:space="preserve">                                   </w:t>
      </w:r>
    </w:p>
    <w:p w:rsidR="004F5E1E" w:rsidRPr="004F5E1E" w:rsidRDefault="008A6312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  <w:r w:rsidRPr="004F5E1E">
        <w:rPr>
          <w:rFonts w:ascii="Calibri" w:eastAsia="Calibri" w:hAnsi="Calibri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111525" wp14:editId="5D64F99E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2903855" cy="2384425"/>
                <wp:effectExtent l="57150" t="38100" r="67945" b="377825"/>
                <wp:wrapSquare wrapText="bothSides"/>
                <wp:docPr id="9" name="Llamada rectangular redonde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2384425"/>
                        </a:xfrm>
                        <a:prstGeom prst="wedgeRoundRectCallou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204B6" w:rsidRPr="00AA7EB2" w:rsidRDefault="009204B6" w:rsidP="004F5E1E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18"/>
                                <w:szCs w:val="18"/>
                              </w:rPr>
                              <w:t>VISION</w:t>
                            </w:r>
                          </w:p>
                          <w:p w:rsidR="009204B6" w:rsidRPr="003909DD" w:rsidRDefault="009204B6" w:rsidP="004F5E1E">
                            <w:pPr>
                              <w:spacing w:before="15" w:line="240" w:lineRule="atLeast"/>
                              <w:ind w:right="38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“M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ría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ú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ltima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litr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q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trim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llo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rtir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dad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ab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r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tit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d 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rí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g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é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í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llo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sus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b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, 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o  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la  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f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n  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uc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ti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a  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y  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ec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sz w:val="18"/>
                                <w:szCs w:val="18"/>
                              </w:rPr>
                              <w:t>ó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>mi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nse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v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8"/>
                                <w:position w:val="-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position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es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position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e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to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m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un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4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8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y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2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u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position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5"/>
                                <w:position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AA7EB2">
                              <w:rPr>
                                <w:rFonts w:ascii="Century Gothic" w:eastAsia="Century Gothic" w:hAnsi="Century Gothic" w:cs="Century Gothic"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o.</w:t>
                            </w:r>
                          </w:p>
                          <w:p w:rsidR="009204B6" w:rsidRPr="00133685" w:rsidRDefault="009204B6" w:rsidP="004F5E1E"/>
                          <w:p w:rsidR="009204B6" w:rsidRDefault="009204B6" w:rsidP="004F5E1E"/>
                          <w:p w:rsidR="009204B6" w:rsidRDefault="009204B6" w:rsidP="004F5E1E"/>
                          <w:p w:rsidR="009204B6" w:rsidRDefault="009204B6" w:rsidP="004F5E1E"/>
                          <w:p w:rsidR="009204B6" w:rsidRDefault="009204B6" w:rsidP="004F5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1525" id="Llamada rectangular redondeada 9" o:spid="_x0000_s1027" type="#_x0000_t62" style="position:absolute;margin-left:0;margin-top:6.95pt;width:228.65pt;height:187.7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" adj="6300,243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204B6" w:rsidRPr="00AA7EB2" w:rsidRDefault="009204B6" w:rsidP="004F5E1E">
                      <w:pPr>
                        <w:pStyle w:val="Default"/>
                        <w:jc w:val="both"/>
                        <w:rPr>
                          <w:rFonts w:ascii="Arial" w:hAnsi="Arial" w:cs="Arial"/>
                          <w:b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18"/>
                          <w:szCs w:val="18"/>
                        </w:rPr>
                        <w:t>VISION</w:t>
                      </w:r>
                    </w:p>
                    <w:p w:rsidR="009204B6" w:rsidRPr="003909DD" w:rsidRDefault="009204B6" w:rsidP="004F5E1E">
                      <w:pPr>
                        <w:spacing w:before="15" w:line="240" w:lineRule="atLeast"/>
                        <w:ind w:right="38"/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“M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ría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,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ú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ltima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litr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q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 xml:space="preserve"> 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z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y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b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trim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h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3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llo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rtir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e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dad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,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ab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r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tit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3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d 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rí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g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é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o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í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llo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8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sus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b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, 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pa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l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o  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9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la  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f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n  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uc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ti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a  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6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y  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ec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sz w:val="18"/>
                          <w:szCs w:val="18"/>
                        </w:rPr>
                        <w:t>ó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>mi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i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nse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v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position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8"/>
                          <w:position w:val="-1"/>
                          <w:sz w:val="18"/>
                          <w:szCs w:val="18"/>
                        </w:rPr>
                        <w:t xml:space="preserve"> 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l</w:t>
                      </w:r>
                      <w:proofErr w:type="gramEnd"/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position w:val="-1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es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position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e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to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4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p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 xml:space="preserve">la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c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m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un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4"/>
                          <w:position w:val="-1"/>
                          <w:sz w:val="18"/>
                          <w:szCs w:val="18"/>
                        </w:rPr>
                        <w:t>a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d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8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y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2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s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u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 xml:space="preserve"> en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position w:val="-1"/>
                          <w:sz w:val="18"/>
                          <w:szCs w:val="18"/>
                        </w:rPr>
                        <w:t>t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o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5"/>
                          <w:position w:val="-1"/>
                          <w:sz w:val="18"/>
                          <w:szCs w:val="18"/>
                        </w:rPr>
                        <w:t>r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n</w:t>
                      </w:r>
                      <w:r w:rsidRPr="00AA7EB2">
                        <w:rPr>
                          <w:rFonts w:ascii="Century Gothic" w:eastAsia="Century Gothic" w:hAnsi="Century Gothic" w:cs="Century Gothic"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o.</w:t>
                      </w:r>
                    </w:p>
                    <w:p w:rsidR="009204B6" w:rsidRPr="00133685" w:rsidRDefault="009204B6" w:rsidP="004F5E1E"/>
                    <w:p w:rsidR="009204B6" w:rsidRDefault="009204B6" w:rsidP="004F5E1E"/>
                    <w:p w:rsidR="009204B6" w:rsidRDefault="009204B6" w:rsidP="004F5E1E"/>
                    <w:p w:rsidR="009204B6" w:rsidRDefault="009204B6" w:rsidP="004F5E1E"/>
                    <w:p w:rsidR="009204B6" w:rsidRDefault="009204B6" w:rsidP="004F5E1E"/>
                  </w:txbxContent>
                </v:textbox>
                <w10:wrap type="square" anchorx="margin"/>
              </v:shape>
            </w:pict>
          </mc:Fallback>
        </mc:AlternateContent>
      </w: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  <w:r w:rsidRPr="004F5E1E">
        <w:rPr>
          <w:rFonts w:ascii="Calibri" w:eastAsia="Calibri" w:hAnsi="Calibri"/>
          <w:color w:val="FF0000"/>
          <w:sz w:val="15"/>
          <w:szCs w:val="15"/>
          <w:lang w:val="es-CL" w:eastAsia="en-US"/>
        </w:rPr>
        <w:t xml:space="preserve">                                 </w:t>
      </w: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4F5E1E" w:rsidRPr="004F5E1E" w:rsidRDefault="004F5E1E" w:rsidP="004F5E1E">
      <w:pPr>
        <w:widowControl w:val="0"/>
        <w:spacing w:before="3" w:line="276" w:lineRule="auto"/>
        <w:rPr>
          <w:rFonts w:ascii="Calibri" w:eastAsia="Calibri" w:hAnsi="Calibri"/>
          <w:color w:val="FF0000"/>
          <w:sz w:val="15"/>
          <w:szCs w:val="15"/>
          <w:lang w:val="es-CL" w:eastAsia="en-US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F0732A" w:rsidRDefault="00F0732A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4F5E1E" w:rsidRPr="008A6312" w:rsidRDefault="004F5E1E" w:rsidP="008A6312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8A6312">
        <w:rPr>
          <w:rFonts w:ascii="Arial" w:eastAsia="Arial" w:hAnsi="Arial" w:cs="Arial"/>
          <w:b/>
          <w:sz w:val="22"/>
          <w:szCs w:val="22"/>
        </w:rPr>
        <w:t>SITUACION DE INVERSION</w:t>
      </w:r>
    </w:p>
    <w:p w:rsidR="004F5E1E" w:rsidRPr="008A6312" w:rsidRDefault="004F5E1E" w:rsidP="008A6312">
      <w:pPr>
        <w:jc w:val="both"/>
        <w:rPr>
          <w:rFonts w:ascii="Arial" w:eastAsia="Arial" w:hAnsi="Arial" w:cs="Arial"/>
          <w:sz w:val="22"/>
          <w:szCs w:val="22"/>
        </w:rPr>
      </w:pPr>
    </w:p>
    <w:p w:rsidR="004F5E1E" w:rsidRPr="008A6312" w:rsidRDefault="004F5E1E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La I. Municipalidad de María Elena, a través del Depto. de Planificación </w:t>
      </w:r>
      <w:r w:rsidR="009204B6" w:rsidRPr="008A6312">
        <w:rPr>
          <w:rFonts w:ascii="Arial" w:eastAsia="Arial" w:hAnsi="Arial" w:cs="Arial"/>
          <w:sz w:val="22"/>
          <w:szCs w:val="22"/>
        </w:rPr>
        <w:t>y Proyectos, durante el año 2018</w:t>
      </w:r>
      <w:r w:rsidR="00F911BC" w:rsidRPr="008A6312">
        <w:rPr>
          <w:rFonts w:ascii="Arial" w:eastAsia="Arial" w:hAnsi="Arial" w:cs="Arial"/>
          <w:sz w:val="22"/>
          <w:szCs w:val="22"/>
        </w:rPr>
        <w:t xml:space="preserve"> </w:t>
      </w:r>
      <w:r w:rsidRPr="008A6312">
        <w:rPr>
          <w:rFonts w:ascii="Arial" w:eastAsia="Arial" w:hAnsi="Arial" w:cs="Arial"/>
          <w:sz w:val="22"/>
          <w:szCs w:val="22"/>
        </w:rPr>
        <w:t xml:space="preserve">y al igual que en años anteriores, ha desarrollado una serie de iniciativas que propenden al desarrollo y mejor calidad de vida de los habitantes de la Comuna; de este modo como se detalla a continuación a través de diferentes fuentes de financiamiento (FNDR, Sectorial, Patentes Mineras, SUBDERE y Otras) se han ejecutado y están ejecutando iniciativas en los ámbitos de Salud, Educación, </w:t>
      </w:r>
      <w:r w:rsidR="00F911BC" w:rsidRPr="008A6312">
        <w:rPr>
          <w:rFonts w:ascii="Arial" w:eastAsia="Arial" w:hAnsi="Arial" w:cs="Arial"/>
          <w:sz w:val="22"/>
          <w:szCs w:val="22"/>
        </w:rPr>
        <w:t xml:space="preserve"> Infraestructura</w:t>
      </w:r>
      <w:r w:rsidRPr="008A6312">
        <w:rPr>
          <w:rFonts w:ascii="Arial" w:eastAsia="Arial" w:hAnsi="Arial" w:cs="Arial"/>
          <w:sz w:val="22"/>
          <w:szCs w:val="22"/>
        </w:rPr>
        <w:t>, Medio Ambiente, Equip</w:t>
      </w:r>
      <w:r w:rsidR="00F911BC" w:rsidRPr="008A6312">
        <w:rPr>
          <w:rFonts w:ascii="Arial" w:eastAsia="Arial" w:hAnsi="Arial" w:cs="Arial"/>
          <w:sz w:val="22"/>
          <w:szCs w:val="22"/>
        </w:rPr>
        <w:t>os</w:t>
      </w:r>
      <w:r w:rsidRPr="008A6312">
        <w:rPr>
          <w:rFonts w:ascii="Arial" w:eastAsia="Arial" w:hAnsi="Arial" w:cs="Arial"/>
          <w:sz w:val="22"/>
          <w:szCs w:val="22"/>
        </w:rPr>
        <w:t>, Recreación, Recuperación de Espacios, etc.</w:t>
      </w:r>
    </w:p>
    <w:p w:rsidR="004F5E1E" w:rsidRPr="008A6312" w:rsidRDefault="004F5E1E" w:rsidP="008A6312">
      <w:pPr>
        <w:jc w:val="both"/>
        <w:rPr>
          <w:rFonts w:ascii="Arial" w:eastAsia="Arial" w:hAnsi="Arial" w:cs="Arial"/>
          <w:sz w:val="22"/>
          <w:szCs w:val="22"/>
        </w:rPr>
      </w:pPr>
    </w:p>
    <w:p w:rsidR="00542D48" w:rsidRPr="008A6312" w:rsidRDefault="004F5E1E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Como Departamento de Planificación y Proyectos se han ejecutado </w:t>
      </w:r>
    </w:p>
    <w:p w:rsidR="004F5E1E" w:rsidRPr="008A6312" w:rsidRDefault="004F5E1E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iniciativas, que tienen directa relación con los Lineamientos Estratégicos del PLADECO (Instrumento de Planificación Estratégica), detallando a continuación las principales iniciativas ejecutadas y </w:t>
      </w:r>
      <w:r w:rsidR="00127BCC" w:rsidRPr="008A6312">
        <w:rPr>
          <w:rFonts w:ascii="Arial" w:eastAsia="Arial" w:hAnsi="Arial" w:cs="Arial"/>
          <w:sz w:val="22"/>
          <w:szCs w:val="22"/>
        </w:rPr>
        <w:t>en ejecución durante el año 2018</w:t>
      </w:r>
      <w:r w:rsidRPr="008A6312">
        <w:rPr>
          <w:rFonts w:ascii="Arial" w:eastAsia="Arial" w:hAnsi="Arial" w:cs="Arial"/>
          <w:sz w:val="22"/>
          <w:szCs w:val="22"/>
        </w:rPr>
        <w:t xml:space="preserve">, con el siguiente detalle: </w:t>
      </w:r>
    </w:p>
    <w:p w:rsidR="000D4A7F" w:rsidRDefault="000D4A7F" w:rsidP="002E17DD">
      <w:pPr>
        <w:widowControl w:val="0"/>
        <w:spacing w:line="276" w:lineRule="auto"/>
        <w:ind w:left="1182"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0D4A7F" w:rsidRPr="004F5E1E" w:rsidRDefault="000D4A7F" w:rsidP="004F5E1E">
      <w:pPr>
        <w:widowControl w:val="0"/>
        <w:spacing w:line="276" w:lineRule="auto"/>
        <w:ind w:left="1182"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0D4A7F" w:rsidRPr="008A6312" w:rsidRDefault="000D4A7F" w:rsidP="008A6312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8A6312">
        <w:rPr>
          <w:rFonts w:ascii="Arial" w:hAnsi="Arial" w:cs="Arial"/>
          <w:b/>
          <w:sz w:val="22"/>
          <w:szCs w:val="22"/>
        </w:rPr>
        <w:t>MEJORAMIENTO ALCANTARILLADO EST. EDUCACIONALES </w:t>
      </w:r>
    </w:p>
    <w:p w:rsidR="000D4A7F" w:rsidRPr="008A6312" w:rsidRDefault="000D4A7F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ID: 3135-11-LE17</w:t>
      </w:r>
    </w:p>
    <w:p w:rsidR="000D4A7F" w:rsidRPr="008A6312" w:rsidRDefault="000D4A7F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Ejecución: Año 2018</w:t>
      </w:r>
    </w:p>
    <w:p w:rsidR="000D4A7F" w:rsidRPr="008A6312" w:rsidRDefault="000D4A7F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Monto: $ 39.806.600</w:t>
      </w:r>
    </w:p>
    <w:p w:rsidR="000D4A7F" w:rsidRPr="008A6312" w:rsidRDefault="000D4A7F" w:rsidP="008A6312">
      <w:pPr>
        <w:jc w:val="both"/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Financiamiento: Educación</w:t>
      </w:r>
    </w:p>
    <w:p w:rsidR="004F5E1E" w:rsidRDefault="004F5E1E" w:rsidP="004F5E1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0D4A7F" w:rsidRDefault="0091532D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color w:val="252525"/>
          <w:shd w:val="clear" w:color="auto" w:fill="E7F0F8"/>
        </w:rPr>
      </w:pPr>
      <w:r>
        <w:rPr>
          <w:rFonts w:ascii="Trebuchet MS" w:hAnsi="Trebuchet MS"/>
          <w:color w:val="252525"/>
          <w:shd w:val="clear" w:color="auto" w:fill="E7F0F8"/>
        </w:rPr>
        <w:t xml:space="preserve">         </w:t>
      </w: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F0732A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  <w:r w:rsidRPr="000D4A7F">
        <w:rPr>
          <w:rFonts w:ascii="Arial" w:eastAsia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4496" behindDoc="0" locked="0" layoutInCell="1" allowOverlap="1" wp14:anchorId="31ECBB2C" wp14:editId="61D56252">
            <wp:simplePos x="0" y="0"/>
            <wp:positionH relativeFrom="margin">
              <wp:posOffset>1397635</wp:posOffset>
            </wp:positionH>
            <wp:positionV relativeFrom="paragraph">
              <wp:posOffset>10795</wp:posOffset>
            </wp:positionV>
            <wp:extent cx="3415030" cy="3104515"/>
            <wp:effectExtent l="2857" t="0" r="0" b="0"/>
            <wp:wrapSquare wrapText="bothSides"/>
            <wp:docPr id="2101" name="Imagen 2101" descr="C:\Users\INFORM~1\AppData\Local\Temp\Rar$DIa0.471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~1\AppData\Local\Temp\Rar$DIa0.471\IMG_4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50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0D4A7F" w:rsidP="004F5E1E">
      <w:pPr>
        <w:widowControl w:val="0"/>
        <w:spacing w:line="252" w:lineRule="exact"/>
        <w:ind w:right="1147"/>
        <w:jc w:val="both"/>
        <w:rPr>
          <w:rFonts w:ascii="Trebuchet MS" w:hAnsi="Trebuchet MS"/>
          <w:b/>
          <w:color w:val="252525"/>
          <w:shd w:val="clear" w:color="auto" w:fill="E7F0F8"/>
        </w:rPr>
      </w:pPr>
    </w:p>
    <w:p w:rsidR="000D4A7F" w:rsidRDefault="008A6312" w:rsidP="008A6312">
      <w:pPr>
        <w:rPr>
          <w:rFonts w:ascii="Trebuchet MS" w:hAnsi="Trebuchet MS"/>
          <w:b/>
          <w:color w:val="252525"/>
          <w:shd w:val="clear" w:color="auto" w:fill="E7F0F8"/>
        </w:rPr>
      </w:pPr>
      <w:r>
        <w:rPr>
          <w:rFonts w:ascii="Trebuchet MS" w:hAnsi="Trebuchet MS"/>
          <w:b/>
          <w:color w:val="252525"/>
          <w:shd w:val="clear" w:color="auto" w:fill="E7F0F8"/>
        </w:rPr>
        <w:br w:type="page"/>
      </w:r>
    </w:p>
    <w:p w:rsidR="008A6312" w:rsidRPr="008A6312" w:rsidRDefault="005B008A" w:rsidP="008A6312">
      <w:pPr>
        <w:rPr>
          <w:rFonts w:ascii="Arial" w:hAnsi="Arial" w:cs="Arial"/>
          <w:b/>
          <w:sz w:val="22"/>
          <w:szCs w:val="22"/>
        </w:rPr>
      </w:pPr>
      <w:r w:rsidRPr="008A6312">
        <w:rPr>
          <w:rFonts w:ascii="Arial" w:hAnsi="Arial" w:cs="Arial"/>
          <w:b/>
          <w:sz w:val="22"/>
          <w:szCs w:val="22"/>
        </w:rPr>
        <w:lastRenderedPageBreak/>
        <w:t>M</w:t>
      </w:r>
      <w:r w:rsidR="008A6312" w:rsidRPr="008A6312">
        <w:rPr>
          <w:rFonts w:ascii="Arial" w:hAnsi="Arial" w:cs="Arial"/>
          <w:b/>
          <w:sz w:val="22"/>
          <w:szCs w:val="22"/>
        </w:rPr>
        <w:t>EJORAMIENTO FACHADA ESCUELA G-15, QUILLAGUA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ID: 3135-12-LP17</w:t>
      </w:r>
    </w:p>
    <w:p w:rsid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Ejecución: Año 2018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Monto: $ </w:t>
      </w:r>
      <w:r w:rsidR="000C51F1" w:rsidRPr="008A6312">
        <w:rPr>
          <w:rFonts w:ascii="Arial" w:eastAsia="Arial" w:hAnsi="Arial" w:cs="Arial"/>
          <w:sz w:val="22"/>
          <w:szCs w:val="22"/>
        </w:rPr>
        <w:t>51.808.164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Financiamiento: Educación</w:t>
      </w:r>
    </w:p>
    <w:p w:rsidR="008A6312" w:rsidRDefault="008A6312" w:rsidP="005B008A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14313">
        <w:rPr>
          <w:rFonts w:ascii="Arial" w:eastAsia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3472" behindDoc="0" locked="0" layoutInCell="1" allowOverlap="1" wp14:anchorId="6312C59B" wp14:editId="6233C3DE">
            <wp:simplePos x="0" y="0"/>
            <wp:positionH relativeFrom="page">
              <wp:align>center</wp:align>
            </wp:positionH>
            <wp:positionV relativeFrom="paragraph">
              <wp:posOffset>253365</wp:posOffset>
            </wp:positionV>
            <wp:extent cx="6210935" cy="2646680"/>
            <wp:effectExtent l="0" t="0" r="0" b="1270"/>
            <wp:wrapSquare wrapText="bothSides"/>
            <wp:docPr id="2100" name="Imagen 2100" descr="C:\Users\INFORM~1\AppData\Local\Temp\Rar$DIa0.092\IMG_20180319_2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~1\AppData\Local\Temp\Rar$DIa0.092\IMG_20180319_20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312" w:rsidRDefault="008A6312" w:rsidP="005B008A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B008A" w:rsidRPr="005B008A" w:rsidRDefault="005B008A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5B008A" w:rsidRPr="008A6312" w:rsidRDefault="005B008A" w:rsidP="008A6312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es-CL" w:eastAsia="en-US"/>
        </w:rPr>
        <w:t xml:space="preserve"> </w:t>
      </w:r>
      <w:r w:rsidRPr="008A6312">
        <w:rPr>
          <w:rFonts w:ascii="Arial" w:hAnsi="Arial" w:cs="Arial"/>
          <w:b/>
          <w:sz w:val="22"/>
          <w:szCs w:val="22"/>
        </w:rPr>
        <w:t>M</w:t>
      </w:r>
      <w:r w:rsidR="008A6312" w:rsidRPr="008A6312">
        <w:rPr>
          <w:rFonts w:ascii="Arial" w:hAnsi="Arial" w:cs="Arial"/>
          <w:b/>
          <w:sz w:val="22"/>
          <w:szCs w:val="22"/>
        </w:rPr>
        <w:t>EJORAMIENTO PISOS, FRONTIS ESCUELA G-15 Y ESCUELA D-133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hAnsi="Arial" w:cs="Arial"/>
          <w:sz w:val="22"/>
          <w:szCs w:val="22"/>
        </w:rPr>
        <w:t xml:space="preserve"> </w:t>
      </w:r>
      <w:r w:rsidRPr="008A6312">
        <w:rPr>
          <w:rFonts w:ascii="Arial" w:eastAsia="Arial" w:hAnsi="Arial" w:cs="Arial"/>
          <w:sz w:val="22"/>
          <w:szCs w:val="22"/>
        </w:rPr>
        <w:t>ID: 3135-13-LE17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 Ejecución: Año 2018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 Monto: $ </w:t>
      </w:r>
      <w:r w:rsidR="00A94E72" w:rsidRPr="008A6312">
        <w:rPr>
          <w:rFonts w:ascii="Arial" w:eastAsia="Arial" w:hAnsi="Arial" w:cs="Arial"/>
          <w:sz w:val="22"/>
          <w:szCs w:val="22"/>
        </w:rPr>
        <w:t>29.088.235</w:t>
      </w:r>
    </w:p>
    <w:p w:rsidR="005B008A" w:rsidRPr="008A6312" w:rsidRDefault="005B008A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 Financiamiento: Educación</w:t>
      </w:r>
    </w:p>
    <w:p w:rsidR="005B008A" w:rsidRDefault="005B008A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6108D7" w:rsidRDefault="00F0732A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  <w:r w:rsidRPr="006108D7"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6544" behindDoc="0" locked="0" layoutInCell="1" allowOverlap="1" wp14:anchorId="1C532E18" wp14:editId="3E1C02CB">
            <wp:simplePos x="0" y="0"/>
            <wp:positionH relativeFrom="margin">
              <wp:posOffset>1353820</wp:posOffset>
            </wp:positionH>
            <wp:positionV relativeFrom="paragraph">
              <wp:posOffset>57785</wp:posOffset>
            </wp:positionV>
            <wp:extent cx="3116580" cy="2615565"/>
            <wp:effectExtent l="0" t="0" r="7620" b="0"/>
            <wp:wrapSquare wrapText="bothSides"/>
            <wp:docPr id="2103" name="Imagen 2103" descr="C:\Users\INFORM~1\AppData\Local\Temp\Rar$DIa0.785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~1\AppData\Local\Temp\Rar$DIa0.785\IMG_47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D7" w:rsidRDefault="006108D7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6108D7" w:rsidRDefault="006108D7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91532D" w:rsidRPr="005B008A" w:rsidRDefault="0091532D" w:rsidP="005B00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B008A" w:rsidRPr="005B008A" w:rsidRDefault="005B008A" w:rsidP="004F5E1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>
        <w:rPr>
          <w:rFonts w:ascii="Arial" w:eastAsia="Arial" w:hAnsi="Arial" w:cs="Arial"/>
          <w:sz w:val="22"/>
          <w:szCs w:val="22"/>
          <w:lang w:val="es-CL" w:eastAsia="en-US"/>
        </w:rPr>
        <w:t xml:space="preserve">       </w:t>
      </w:r>
    </w:p>
    <w:p w:rsidR="004F5E1E" w:rsidRPr="004F5E1E" w:rsidRDefault="004F5E1E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11CC8" w:rsidRDefault="00011CC8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7702B" w:rsidRDefault="00F7702B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7702B" w:rsidRDefault="00F7702B" w:rsidP="004F5E1E">
      <w:pPr>
        <w:widowControl w:val="0"/>
        <w:spacing w:line="252" w:lineRule="exact"/>
        <w:ind w:left="1134" w:right="1147"/>
        <w:contextualSpacing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A6312" w:rsidRPr="008A6312" w:rsidRDefault="004F5E1E" w:rsidP="008A6312">
      <w:pPr>
        <w:rPr>
          <w:rFonts w:ascii="Arial" w:eastAsia="Arial" w:hAnsi="Arial" w:cs="Arial"/>
          <w:b/>
          <w:sz w:val="22"/>
          <w:szCs w:val="22"/>
        </w:rPr>
      </w:pPr>
      <w:r w:rsidRPr="008A6312">
        <w:rPr>
          <w:rFonts w:ascii="Arial" w:eastAsia="Arial" w:hAnsi="Arial" w:cs="Arial"/>
          <w:b/>
          <w:sz w:val="22"/>
          <w:szCs w:val="22"/>
        </w:rPr>
        <w:t>A</w:t>
      </w:r>
      <w:r w:rsidR="008A6312" w:rsidRPr="008A6312">
        <w:rPr>
          <w:rFonts w:ascii="Arial" w:eastAsia="Arial" w:hAnsi="Arial" w:cs="Arial"/>
          <w:b/>
          <w:sz w:val="22"/>
          <w:szCs w:val="22"/>
        </w:rPr>
        <w:t>DQUISICIÓN TRACTO CAMIÓN CON SEMIREMOLQUE</w:t>
      </w:r>
    </w:p>
    <w:p w:rsidR="004F5E1E" w:rsidRPr="008A6312" w:rsidRDefault="00425334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lastRenderedPageBreak/>
        <w:t>ID: 3135-8-LQ1</w:t>
      </w:r>
      <w:r w:rsidR="006F69E8" w:rsidRPr="008A6312">
        <w:rPr>
          <w:rFonts w:ascii="Arial" w:eastAsia="Arial" w:hAnsi="Arial" w:cs="Arial"/>
          <w:sz w:val="22"/>
          <w:szCs w:val="22"/>
        </w:rPr>
        <w:t>8</w:t>
      </w:r>
    </w:p>
    <w:p w:rsidR="004F5E1E" w:rsidRPr="008A6312" w:rsidRDefault="00425334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Ejecución: Año 2018</w:t>
      </w:r>
    </w:p>
    <w:p w:rsidR="00425334" w:rsidRPr="008A6312" w:rsidRDefault="00425334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Monto: $ 151.631.774</w:t>
      </w:r>
    </w:p>
    <w:p w:rsidR="004F5E1E" w:rsidRPr="008A6312" w:rsidRDefault="00425334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Financiamiento: </w:t>
      </w:r>
      <w:r w:rsidR="004F5E1E" w:rsidRPr="008A6312">
        <w:rPr>
          <w:rFonts w:ascii="Arial" w:eastAsia="Arial" w:hAnsi="Arial" w:cs="Arial"/>
          <w:sz w:val="22"/>
          <w:szCs w:val="22"/>
        </w:rPr>
        <w:t>FNDR</w:t>
      </w:r>
    </w:p>
    <w:p w:rsidR="004F5E1E" w:rsidRDefault="008A6312" w:rsidP="004F5E1E">
      <w:pPr>
        <w:spacing w:after="200" w:line="276" w:lineRule="auto"/>
        <w:jc w:val="both"/>
        <w:rPr>
          <w:rFonts w:ascii="Calibri" w:eastAsia="Calibri" w:hAnsi="Calibri" w:cs="Calibri"/>
          <w:b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2928" behindDoc="1" locked="0" layoutInCell="1" allowOverlap="1" wp14:anchorId="31D1F07C" wp14:editId="5E03942B">
            <wp:simplePos x="0" y="0"/>
            <wp:positionH relativeFrom="margin">
              <wp:posOffset>981075</wp:posOffset>
            </wp:positionH>
            <wp:positionV relativeFrom="paragraph">
              <wp:posOffset>186690</wp:posOffset>
            </wp:positionV>
            <wp:extent cx="4522573" cy="27336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7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1E" w:rsidRPr="004F5E1E">
        <w:rPr>
          <w:rFonts w:ascii="Calibri" w:eastAsia="Calibri" w:hAnsi="Calibri" w:cs="Calibri"/>
          <w:b/>
          <w:lang w:val="es-CL" w:eastAsia="en-US"/>
        </w:rPr>
        <w:t xml:space="preserve">                    </w:t>
      </w:r>
    </w:p>
    <w:p w:rsidR="0016207F" w:rsidRDefault="00EC14E4" w:rsidP="004F5E1E">
      <w:pPr>
        <w:spacing w:after="200" w:line="276" w:lineRule="auto"/>
        <w:jc w:val="both"/>
        <w:rPr>
          <w:rFonts w:ascii="Calibri" w:eastAsia="Calibri" w:hAnsi="Calibri" w:cs="Calibri"/>
          <w:b/>
          <w:color w:val="FF0000"/>
          <w:lang w:val="es-CL" w:eastAsia="en-US"/>
        </w:rPr>
      </w:pPr>
      <w:r>
        <w:rPr>
          <w:rFonts w:ascii="Calibri" w:eastAsia="Calibri" w:hAnsi="Calibri" w:cs="Calibri"/>
          <w:b/>
          <w:color w:val="FF0000"/>
          <w:lang w:val="es-CL" w:eastAsia="en-US"/>
        </w:rPr>
        <w:t xml:space="preserve">                       </w:t>
      </w:r>
      <w:r w:rsidR="0016207F" w:rsidRPr="00075F60">
        <w:rPr>
          <w:rFonts w:ascii="Calibri" w:eastAsia="Calibri" w:hAnsi="Calibri" w:cs="Calibri"/>
          <w:b/>
          <w:color w:val="FF0000"/>
          <w:lang w:val="es-CL" w:eastAsia="en-US"/>
        </w:rPr>
        <w:t xml:space="preserve"> </w:t>
      </w:r>
    </w:p>
    <w:p w:rsidR="00EC14E4" w:rsidRDefault="0095273B" w:rsidP="00C91D46">
      <w:pPr>
        <w:tabs>
          <w:tab w:val="center" w:pos="4890"/>
        </w:tabs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  <w:r>
        <w:rPr>
          <w:rFonts w:ascii="Calibri" w:eastAsia="Calibri" w:hAnsi="Calibri" w:cs="Calibri"/>
          <w:b/>
          <w:color w:val="FF0000"/>
          <w:lang w:val="es-CL" w:eastAsia="en-US"/>
        </w:rPr>
        <w:t xml:space="preserve">                        </w:t>
      </w:r>
      <w:r w:rsidR="00C91D46">
        <w:rPr>
          <w:rFonts w:ascii="Calibri" w:eastAsia="Calibri" w:hAnsi="Calibri" w:cs="Calibri"/>
          <w:b/>
          <w:color w:val="FF0000"/>
          <w:lang w:val="es-CL" w:eastAsia="en-US"/>
        </w:rPr>
        <w:tab/>
      </w: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CF0010" w:rsidRDefault="00CF0010" w:rsidP="0080273D">
      <w:pPr>
        <w:spacing w:after="200" w:line="276" w:lineRule="auto"/>
        <w:jc w:val="both"/>
        <w:rPr>
          <w:noProof/>
          <w:sz w:val="24"/>
          <w:szCs w:val="24"/>
          <w:lang w:val="en-US" w:eastAsia="en-US"/>
        </w:rPr>
      </w:pPr>
    </w:p>
    <w:p w:rsidR="008A6312" w:rsidRDefault="008A6312" w:rsidP="008A6312">
      <w:pPr>
        <w:rPr>
          <w:noProof/>
          <w:sz w:val="24"/>
          <w:szCs w:val="24"/>
          <w:lang w:val="en-US" w:eastAsia="en-US"/>
        </w:rPr>
      </w:pPr>
    </w:p>
    <w:p w:rsidR="008A6312" w:rsidRDefault="008A6312" w:rsidP="008A6312">
      <w:pPr>
        <w:rPr>
          <w:rFonts w:ascii="Arial" w:hAnsi="Arial" w:cs="Arial"/>
          <w:sz w:val="22"/>
          <w:szCs w:val="22"/>
        </w:rPr>
      </w:pPr>
    </w:p>
    <w:p w:rsidR="004F5E1E" w:rsidRPr="008A6312" w:rsidRDefault="006F69E8" w:rsidP="008A6312">
      <w:pPr>
        <w:rPr>
          <w:rFonts w:ascii="Arial" w:eastAsia="Arial" w:hAnsi="Arial" w:cs="Arial"/>
          <w:b/>
          <w:sz w:val="22"/>
          <w:szCs w:val="22"/>
        </w:rPr>
      </w:pPr>
      <w:r w:rsidRPr="008A6312">
        <w:rPr>
          <w:rFonts w:ascii="Arial" w:hAnsi="Arial" w:cs="Arial"/>
          <w:b/>
          <w:sz w:val="22"/>
          <w:szCs w:val="22"/>
        </w:rPr>
        <w:t>MEJORAMIENTO INSTALACION ELECTRICA EDUCACION </w:t>
      </w:r>
    </w:p>
    <w:p w:rsidR="004F5E1E" w:rsidRPr="008A6312" w:rsidRDefault="006F69E8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ID: 3135-1-LP18</w:t>
      </w:r>
      <w:r w:rsidR="004F5E1E" w:rsidRPr="008A6312">
        <w:rPr>
          <w:rFonts w:ascii="Arial" w:eastAsia="Arial" w:hAnsi="Arial" w:cs="Arial"/>
          <w:sz w:val="22"/>
          <w:szCs w:val="22"/>
        </w:rPr>
        <w:t xml:space="preserve"> </w:t>
      </w:r>
    </w:p>
    <w:p w:rsidR="004F5E1E" w:rsidRPr="008A6312" w:rsidRDefault="006F69E8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>Ejecución: Año 2018</w:t>
      </w:r>
    </w:p>
    <w:p w:rsidR="00A9413F" w:rsidRPr="008A6312" w:rsidRDefault="004F5E1E" w:rsidP="008A6312">
      <w:pPr>
        <w:rPr>
          <w:rFonts w:ascii="Arial" w:eastAsia="Arial" w:hAnsi="Arial" w:cs="Arial"/>
          <w:sz w:val="22"/>
          <w:szCs w:val="22"/>
        </w:rPr>
      </w:pPr>
      <w:r w:rsidRPr="008A6312">
        <w:rPr>
          <w:rFonts w:ascii="Arial" w:eastAsia="Arial" w:hAnsi="Arial" w:cs="Arial"/>
          <w:sz w:val="22"/>
          <w:szCs w:val="22"/>
        </w:rPr>
        <w:t xml:space="preserve">Monto: $ </w:t>
      </w:r>
      <w:r w:rsidR="006F69E8" w:rsidRPr="008A6312">
        <w:rPr>
          <w:rFonts w:ascii="Arial" w:eastAsia="Arial" w:hAnsi="Arial" w:cs="Arial"/>
          <w:sz w:val="22"/>
          <w:szCs w:val="22"/>
        </w:rPr>
        <w:t>59.400.278</w:t>
      </w:r>
    </w:p>
    <w:p w:rsidR="004F5E1E" w:rsidRPr="008A6312" w:rsidRDefault="00F0732A" w:rsidP="008A6312">
      <w:pPr>
        <w:rPr>
          <w:rFonts w:ascii="Arial" w:eastAsia="Arial" w:hAnsi="Arial" w:cs="Arial"/>
          <w:sz w:val="22"/>
          <w:szCs w:val="22"/>
        </w:rPr>
      </w:pPr>
      <w:r w:rsidRPr="00654889"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758592" behindDoc="0" locked="0" layoutInCell="1" allowOverlap="1" wp14:anchorId="7005001B" wp14:editId="0AE20E90">
            <wp:simplePos x="0" y="0"/>
            <wp:positionH relativeFrom="column">
              <wp:posOffset>1826260</wp:posOffset>
            </wp:positionH>
            <wp:positionV relativeFrom="paragraph">
              <wp:posOffset>109855</wp:posOffset>
            </wp:positionV>
            <wp:extent cx="2914650" cy="3095625"/>
            <wp:effectExtent l="0" t="0" r="0" b="9525"/>
            <wp:wrapNone/>
            <wp:docPr id="1" name="Imagen 1" descr="C:\Users\Planificacion y Proy\Downloads\20180702_08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ificacion y Proy\Downloads\20180702_083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13F" w:rsidRPr="008A6312">
        <w:rPr>
          <w:rFonts w:ascii="Arial" w:eastAsia="Arial" w:hAnsi="Arial" w:cs="Arial"/>
          <w:sz w:val="22"/>
          <w:szCs w:val="22"/>
        </w:rPr>
        <w:t>Financiamiento: Educación</w:t>
      </w: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2567AE" w:rsidRPr="004F5E1E" w:rsidRDefault="00DC2D12" w:rsidP="002567AE">
      <w:pPr>
        <w:spacing w:after="200" w:line="276" w:lineRule="auto"/>
        <w:jc w:val="both"/>
        <w:rPr>
          <w:rFonts w:ascii="Calibri" w:eastAsia="Calibri" w:hAnsi="Calibri" w:cs="Calibri"/>
          <w:b/>
          <w:lang w:val="es-CL" w:eastAsia="en-US"/>
        </w:rPr>
      </w:pPr>
      <w:r>
        <w:rPr>
          <w:rFonts w:ascii="Arial" w:eastAsia="Arial" w:hAnsi="Arial" w:cs="Arial"/>
          <w:color w:val="FF0000"/>
          <w:sz w:val="22"/>
          <w:szCs w:val="22"/>
          <w:lang w:val="es-CL" w:eastAsia="en-US"/>
        </w:rPr>
        <w:t xml:space="preserve">                 </w:t>
      </w: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545C45" w:rsidRDefault="00545C45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0273D" w:rsidRDefault="0080273D" w:rsidP="00BC266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DC2D12" w:rsidRDefault="00BC266D" w:rsidP="00A9413F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  <w:t xml:space="preserve">       </w:t>
      </w:r>
    </w:p>
    <w:p w:rsidR="004F5E1E" w:rsidRPr="00C208D5" w:rsidRDefault="00DC2D12" w:rsidP="00C208D5">
      <w:pPr>
        <w:rPr>
          <w:rFonts w:ascii="Arial" w:hAnsi="Arial" w:cs="Arial"/>
          <w:b/>
          <w:sz w:val="22"/>
          <w:szCs w:val="22"/>
        </w:rPr>
      </w:pPr>
      <w:r w:rsidRPr="00C208D5">
        <w:rPr>
          <w:rFonts w:ascii="Arial" w:hAnsi="Arial" w:cs="Arial"/>
          <w:b/>
          <w:sz w:val="22"/>
          <w:szCs w:val="22"/>
        </w:rPr>
        <w:t>MEJORAMIENTO Y REPARACIO</w:t>
      </w:r>
      <w:r w:rsidR="00A9413F" w:rsidRPr="00C208D5">
        <w:rPr>
          <w:rFonts w:ascii="Arial" w:hAnsi="Arial" w:cs="Arial"/>
          <w:b/>
          <w:sz w:val="22"/>
          <w:szCs w:val="22"/>
        </w:rPr>
        <w:t>NES EST. EDUCACIONALES </w:t>
      </w:r>
    </w:p>
    <w:p w:rsidR="00A9413F" w:rsidRPr="00C208D5" w:rsidRDefault="00A9413F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lastRenderedPageBreak/>
        <w:t>ID: 3135-2-LP18</w:t>
      </w:r>
    </w:p>
    <w:p w:rsidR="004F5E1E" w:rsidRPr="00C208D5" w:rsidRDefault="004F5E1E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</w:t>
      </w:r>
      <w:r w:rsidR="00A9413F" w:rsidRPr="00C208D5">
        <w:rPr>
          <w:rFonts w:ascii="Arial" w:eastAsia="Arial" w:hAnsi="Arial" w:cs="Arial"/>
          <w:sz w:val="22"/>
          <w:szCs w:val="22"/>
        </w:rPr>
        <w:t>jecución: Año 2018</w:t>
      </w:r>
    </w:p>
    <w:p w:rsidR="00A9413F" w:rsidRPr="00C208D5" w:rsidRDefault="00A9413F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$ 45.365.775</w:t>
      </w:r>
    </w:p>
    <w:p w:rsidR="004F5E1E" w:rsidRPr="00C208D5" w:rsidRDefault="00A9413F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Financiamiento: Patentes Mineras</w:t>
      </w:r>
    </w:p>
    <w:p w:rsid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</w:p>
    <w:p w:rsidR="00A57325" w:rsidRDefault="00DB3EEA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7024" behindDoc="1" locked="0" layoutInCell="1" allowOverlap="1" wp14:anchorId="325612FF" wp14:editId="2B237D7B">
            <wp:simplePos x="0" y="0"/>
            <wp:positionH relativeFrom="margin">
              <wp:posOffset>2853673</wp:posOffset>
            </wp:positionH>
            <wp:positionV relativeFrom="paragraph">
              <wp:posOffset>40640</wp:posOffset>
            </wp:positionV>
            <wp:extent cx="2759075" cy="2586355"/>
            <wp:effectExtent l="0" t="0" r="3175" b="44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74976" behindDoc="1" locked="0" layoutInCell="1" allowOverlap="1" wp14:anchorId="03FDAA40" wp14:editId="3578F8DF">
            <wp:simplePos x="0" y="0"/>
            <wp:positionH relativeFrom="margin">
              <wp:posOffset>198519</wp:posOffset>
            </wp:positionH>
            <wp:positionV relativeFrom="paragraph">
              <wp:posOffset>122311</wp:posOffset>
            </wp:positionV>
            <wp:extent cx="2594610" cy="2439422"/>
            <wp:effectExtent l="1587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925" cy="24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</w:p>
    <w:p w:rsidR="00A9413F" w:rsidRPr="004F5E1E" w:rsidRDefault="00A57325" w:rsidP="0080273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  <w:r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  <w:t xml:space="preserve">  </w:t>
      </w:r>
    </w:p>
    <w:p w:rsid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DB3EEA" w:rsidP="00DB3EEA">
      <w:pPr>
        <w:widowControl w:val="0"/>
        <w:tabs>
          <w:tab w:val="left" w:pos="4359"/>
        </w:tabs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  <w:r>
        <w:rPr>
          <w:rFonts w:ascii="Arial" w:eastAsia="Arial" w:hAnsi="Arial" w:cs="Arial"/>
          <w:color w:val="FF0000"/>
          <w:sz w:val="22"/>
          <w:szCs w:val="22"/>
          <w:lang w:val="es-CL" w:eastAsia="en-US"/>
        </w:rPr>
        <w:tab/>
      </w: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57325" w:rsidRDefault="00A57325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DB3EE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A9413F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C208D5" w:rsidRDefault="00C208D5" w:rsidP="00C208D5">
      <w:pPr>
        <w:rPr>
          <w:rFonts w:ascii="Arial" w:eastAsia="Arial" w:hAnsi="Arial" w:cs="Arial"/>
          <w:b/>
          <w:sz w:val="22"/>
          <w:szCs w:val="22"/>
        </w:rPr>
      </w:pPr>
    </w:p>
    <w:p w:rsidR="00A9413F" w:rsidRPr="00C208D5" w:rsidRDefault="008A6520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t>REPOSICION MURO PERIMETRAL ESCUELA D-133, M. ELENA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3135-4-LP18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$ 51.995.041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Financiamiento: Educación</w:t>
      </w:r>
    </w:p>
    <w:p w:rsidR="008A6520" w:rsidRDefault="008A6520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8A6520" w:rsidRDefault="008A6520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345DC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0640" behindDoc="0" locked="0" layoutInCell="1" allowOverlap="1" wp14:anchorId="1F704A74" wp14:editId="31E4FE10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5941695" cy="199009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5DC" w:rsidRDefault="00F345D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345DC" w:rsidRDefault="00F345D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345DC" w:rsidRDefault="00F345D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345DC" w:rsidRDefault="00F345D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345DC" w:rsidRPr="008A6520" w:rsidRDefault="00F345D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8A6520" w:rsidRPr="008A6520" w:rsidRDefault="008A6520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</w:p>
    <w:p w:rsidR="00A9413F" w:rsidRPr="008A6520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</w:p>
    <w:p w:rsidR="00A9413F" w:rsidRPr="004F5E1E" w:rsidRDefault="00A9413F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C208D5" w:rsidRDefault="00C208D5">
      <w:pPr>
        <w:rPr>
          <w:rFonts w:ascii="Arial" w:eastAsia="Arial" w:hAnsi="Arial" w:cs="Arial"/>
          <w:b/>
          <w:color w:val="000000" w:themeColor="text1"/>
          <w:lang w:val="es-CL" w:eastAsia="en-US"/>
        </w:rPr>
      </w:pPr>
      <w:r>
        <w:rPr>
          <w:rFonts w:ascii="Arial" w:eastAsia="Arial" w:hAnsi="Arial" w:cs="Arial"/>
          <w:b/>
          <w:color w:val="000000" w:themeColor="text1"/>
          <w:lang w:val="es-CL" w:eastAsia="en-US"/>
        </w:rPr>
        <w:br w:type="page"/>
      </w:r>
    </w:p>
    <w:p w:rsidR="004F5E1E" w:rsidRPr="00C208D5" w:rsidRDefault="008A6520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lastRenderedPageBreak/>
        <w:t>MEJORAMIENTO FACHADA Y CIERRE PERIMETRAL LICEO TPCH, M. ELENA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3135-5-LP18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$ 54.994.562</w:t>
      </w:r>
    </w:p>
    <w:p w:rsidR="008A6520" w:rsidRPr="00C208D5" w:rsidRDefault="008A6520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Financiamiento: Educación</w:t>
      </w:r>
    </w:p>
    <w:p w:rsidR="00067AF6" w:rsidRDefault="00067AF6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</w:p>
    <w:p w:rsidR="00067AF6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2688" behindDoc="0" locked="0" layoutInCell="1" allowOverlap="1" wp14:anchorId="681C28A9" wp14:editId="1B50BF5A">
            <wp:simplePos x="0" y="0"/>
            <wp:positionH relativeFrom="margin">
              <wp:align>left</wp:align>
            </wp:positionH>
            <wp:positionV relativeFrom="paragraph">
              <wp:posOffset>5716</wp:posOffset>
            </wp:positionV>
            <wp:extent cx="6009640" cy="18364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DB3EE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F056FA" w:rsidRDefault="00F056F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C208D5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208D5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208D5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208D5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208D5" w:rsidRPr="00C208D5" w:rsidRDefault="00067AF6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t>C</w:t>
      </w:r>
      <w:r w:rsidR="00C208D5" w:rsidRPr="00C208D5">
        <w:rPr>
          <w:rFonts w:ascii="Arial" w:eastAsia="Arial" w:hAnsi="Arial" w:cs="Arial"/>
          <w:b/>
          <w:sz w:val="22"/>
          <w:szCs w:val="22"/>
        </w:rPr>
        <w:t>ONSERVACIÓN Y MEJORAMIENTO AREAS PUBLICAS (M. ELENA Y QUILLAGUA)</w:t>
      </w:r>
    </w:p>
    <w:p w:rsidR="008C72EA" w:rsidRPr="00C208D5" w:rsidRDefault="008C72EA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3135-10-LQ18</w:t>
      </w:r>
    </w:p>
    <w:p w:rsidR="008C72EA" w:rsidRPr="00C208D5" w:rsidRDefault="008C72EA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  <w:r w:rsidR="00826C84" w:rsidRPr="00C208D5">
        <w:rPr>
          <w:rFonts w:ascii="Arial" w:eastAsia="Arial" w:hAnsi="Arial" w:cs="Arial"/>
          <w:sz w:val="22"/>
          <w:szCs w:val="22"/>
        </w:rPr>
        <w:t>-2019</w:t>
      </w:r>
    </w:p>
    <w:p w:rsidR="008C72EA" w:rsidRPr="00C208D5" w:rsidRDefault="008C72EA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$ 230.504.010</w:t>
      </w:r>
    </w:p>
    <w:p w:rsidR="000065BC" w:rsidRPr="00C208D5" w:rsidRDefault="008C72EA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Financiamiento: Patentes Mineras</w:t>
      </w: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C208D5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4736" behindDoc="0" locked="0" layoutInCell="1" allowOverlap="1" wp14:anchorId="2470B041" wp14:editId="12267998">
            <wp:simplePos x="0" y="0"/>
            <wp:positionH relativeFrom="margin">
              <wp:align>left</wp:align>
            </wp:positionH>
            <wp:positionV relativeFrom="paragraph">
              <wp:posOffset>10161</wp:posOffset>
            </wp:positionV>
            <wp:extent cx="6029325" cy="198882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F0732A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 wp14:anchorId="3C8D3447" wp14:editId="101B5E30">
            <wp:simplePos x="0" y="0"/>
            <wp:positionH relativeFrom="margin">
              <wp:posOffset>-4445</wp:posOffset>
            </wp:positionH>
            <wp:positionV relativeFrom="paragraph">
              <wp:posOffset>123190</wp:posOffset>
            </wp:positionV>
            <wp:extent cx="6057900" cy="20764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065BC" w:rsidRDefault="000065BC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CC1A22" w:rsidRDefault="00CC1A22" w:rsidP="008A6520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A6520" w:rsidRPr="00C208D5" w:rsidRDefault="009B22D6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t>TENENCIA RESPONSABLE DE ANIMALES DE COMPAÑÍA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lastRenderedPageBreak/>
        <w:t>ID: 3135-13-LE18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$ 11.084.000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Financiamiento: SUBDERE</w:t>
      </w:r>
    </w:p>
    <w:p w:rsidR="009B22D6" w:rsidRDefault="00193221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  <w:r w:rsidRPr="00193221"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  <w:drawing>
          <wp:anchor distT="0" distB="0" distL="114300" distR="114300" simplePos="0" relativeHeight="251778048" behindDoc="0" locked="0" layoutInCell="1" allowOverlap="1" wp14:anchorId="3149EE20" wp14:editId="7C4113F8">
            <wp:simplePos x="0" y="0"/>
            <wp:positionH relativeFrom="margin">
              <wp:posOffset>208915</wp:posOffset>
            </wp:positionH>
            <wp:positionV relativeFrom="paragraph">
              <wp:posOffset>222250</wp:posOffset>
            </wp:positionV>
            <wp:extent cx="5397500" cy="3781425"/>
            <wp:effectExtent l="0" t="0" r="0" b="9525"/>
            <wp:wrapSquare wrapText="bothSides"/>
            <wp:docPr id="14" name="Imagen 14" descr="C:\Users\Informatica\Downloads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ca\Downloads\IMG_3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D6" w:rsidRDefault="009B22D6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</w:p>
    <w:p w:rsidR="009B22D6" w:rsidRDefault="00F0732A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margin">
              <wp:posOffset>1643698</wp:posOffset>
            </wp:positionH>
            <wp:positionV relativeFrom="paragraph">
              <wp:posOffset>53022</wp:posOffset>
            </wp:positionV>
            <wp:extent cx="2668440" cy="2679297"/>
            <wp:effectExtent l="0" t="5398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440" cy="26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D6" w:rsidRDefault="009B22D6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n-US" w:eastAsia="en-US"/>
        </w:rPr>
      </w:pPr>
    </w:p>
    <w:p w:rsidR="00EF271E" w:rsidRDefault="00EF271E" w:rsidP="00193221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</w:p>
    <w:p w:rsidR="00EF271E" w:rsidRDefault="00EF271E" w:rsidP="00193221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</w:p>
    <w:p w:rsidR="005C065B" w:rsidRDefault="005C065B">
      <w:pP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br w:type="page"/>
      </w:r>
    </w:p>
    <w:p w:rsidR="002656AB" w:rsidRPr="00C208D5" w:rsidRDefault="002656AB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lastRenderedPageBreak/>
        <w:t>REPOSICION ESTANQUES DE AGUA POTABLE, QUILLAGUA</w:t>
      </w:r>
    </w:p>
    <w:p w:rsidR="009B22D6" w:rsidRPr="00C208D5" w:rsidRDefault="002656AB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3135-16-LQ</w:t>
      </w:r>
      <w:r w:rsidR="009B22D6" w:rsidRPr="00C208D5">
        <w:rPr>
          <w:rFonts w:ascii="Arial" w:hAnsi="Arial" w:cs="Arial"/>
          <w:sz w:val="22"/>
          <w:szCs w:val="22"/>
        </w:rPr>
        <w:t>18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  <w:r w:rsidR="002656AB" w:rsidRPr="00C208D5">
        <w:rPr>
          <w:rFonts w:ascii="Arial" w:eastAsia="Arial" w:hAnsi="Arial" w:cs="Arial"/>
          <w:sz w:val="22"/>
          <w:szCs w:val="22"/>
        </w:rPr>
        <w:t>-2019</w:t>
      </w:r>
    </w:p>
    <w:p w:rsidR="009B22D6" w:rsidRPr="00C208D5" w:rsidRDefault="002656AB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$ 145.995.950</w:t>
      </w:r>
    </w:p>
    <w:p w:rsidR="009B22D6" w:rsidRPr="00C208D5" w:rsidRDefault="009B22D6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 xml:space="preserve">Financiamiento: </w:t>
      </w:r>
      <w:r w:rsidR="002656AB" w:rsidRPr="00C208D5">
        <w:rPr>
          <w:rFonts w:ascii="Arial" w:eastAsia="Arial" w:hAnsi="Arial" w:cs="Arial"/>
          <w:sz w:val="22"/>
          <w:szCs w:val="22"/>
        </w:rPr>
        <w:t>SUBDERE/</w:t>
      </w:r>
      <w:r w:rsidRPr="00C208D5">
        <w:rPr>
          <w:rFonts w:ascii="Arial" w:eastAsia="Arial" w:hAnsi="Arial" w:cs="Arial"/>
          <w:sz w:val="22"/>
          <w:szCs w:val="22"/>
        </w:rPr>
        <w:t>Patentes Mineras</w:t>
      </w:r>
    </w:p>
    <w:p w:rsidR="009B22D6" w:rsidRPr="00AA5DE3" w:rsidRDefault="009B22D6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2656AB" w:rsidRPr="00AA5DE3" w:rsidRDefault="00C208D5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 wp14:anchorId="711E898B" wp14:editId="3B8F82D9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6029325" cy="22098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Pr="00AA5DE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FC6A83" w:rsidRDefault="00FC6A83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945355" w:rsidRDefault="00945355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945355" w:rsidRDefault="00945355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945355" w:rsidRDefault="00945355" w:rsidP="009B22D6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noProof/>
          <w:color w:val="FF0000"/>
          <w:sz w:val="22"/>
          <w:szCs w:val="22"/>
          <w:lang w:val="es-CL" w:eastAsia="en-US"/>
        </w:rPr>
      </w:pPr>
    </w:p>
    <w:p w:rsidR="00945355" w:rsidRDefault="00945355" w:rsidP="00193221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</w:p>
    <w:p w:rsidR="008A6312" w:rsidRDefault="008A6312" w:rsidP="00193221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</w:p>
    <w:p w:rsidR="008A6312" w:rsidRDefault="008A6312" w:rsidP="00193221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</w:pPr>
    </w:p>
    <w:p w:rsidR="00FC6A83" w:rsidRPr="00C208D5" w:rsidRDefault="00FC6A83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t>CONSTRUCCION SALA DE ESPERA, CONSULTORIO G.R., M. ELENA</w:t>
      </w:r>
    </w:p>
    <w:p w:rsidR="00FC6A83" w:rsidRPr="00C208D5" w:rsidRDefault="00FC6A8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3135-17-LP18</w:t>
      </w:r>
    </w:p>
    <w:p w:rsidR="00FC6A83" w:rsidRPr="00C208D5" w:rsidRDefault="00FC6A8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</w:t>
      </w:r>
    </w:p>
    <w:p w:rsidR="00FC6A83" w:rsidRPr="00C208D5" w:rsidRDefault="00FC6A8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$ 13.712.790</w:t>
      </w:r>
    </w:p>
    <w:p w:rsidR="00FC6A83" w:rsidRPr="00C208D5" w:rsidRDefault="00FC6A8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 xml:space="preserve">Financiamiento: Sector </w:t>
      </w:r>
      <w:proofErr w:type="gramStart"/>
      <w:r w:rsidRPr="00C208D5">
        <w:rPr>
          <w:rFonts w:ascii="Arial" w:eastAsia="Arial" w:hAnsi="Arial" w:cs="Arial"/>
          <w:sz w:val="22"/>
          <w:szCs w:val="22"/>
        </w:rPr>
        <w:t>Salud(</w:t>
      </w:r>
      <w:proofErr w:type="gramEnd"/>
      <w:r w:rsidRPr="00C208D5">
        <w:rPr>
          <w:rFonts w:ascii="Arial" w:eastAsia="Arial" w:hAnsi="Arial" w:cs="Arial"/>
          <w:sz w:val="22"/>
          <w:szCs w:val="22"/>
        </w:rPr>
        <w:t>PMI)</w:t>
      </w:r>
    </w:p>
    <w:p w:rsidR="00EA1C13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000000"/>
          <w:sz w:val="22"/>
          <w:szCs w:val="22"/>
          <w:lang w:val="es-CL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0880" behindDoc="0" locked="0" layoutInCell="1" allowOverlap="1" wp14:anchorId="0E9442AE" wp14:editId="68CED13E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6142606" cy="23710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06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C13" w:rsidRDefault="00EA1C13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Default="0042657E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</w:pPr>
    </w:p>
    <w:p w:rsidR="0042657E" w:rsidRPr="00EA1C13" w:rsidRDefault="0042657E" w:rsidP="0042657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color w:val="FF0000"/>
          <w:sz w:val="22"/>
          <w:szCs w:val="22"/>
          <w:lang w:val="es-CL" w:eastAsia="en-US"/>
        </w:rPr>
      </w:pPr>
    </w:p>
    <w:p w:rsidR="00FC6A83" w:rsidRDefault="00FC6A83" w:rsidP="00FC6A8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</w:p>
    <w:p w:rsidR="00542D48" w:rsidRDefault="00542D48" w:rsidP="00542D48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</w:p>
    <w:p w:rsidR="005C065B" w:rsidRDefault="00542D48" w:rsidP="00542D48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  <w:r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  <w:t xml:space="preserve">                 </w:t>
      </w:r>
    </w:p>
    <w:p w:rsidR="005C065B" w:rsidRDefault="005C065B">
      <w:pPr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  <w:r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  <w:br w:type="page"/>
      </w:r>
    </w:p>
    <w:p w:rsidR="00C06723" w:rsidRPr="00C208D5" w:rsidRDefault="00C06723" w:rsidP="00C208D5">
      <w:pPr>
        <w:rPr>
          <w:rFonts w:ascii="Arial" w:eastAsia="Arial" w:hAnsi="Arial" w:cs="Arial"/>
          <w:b/>
          <w:sz w:val="22"/>
          <w:szCs w:val="22"/>
        </w:rPr>
      </w:pPr>
      <w:r w:rsidRPr="00C208D5">
        <w:rPr>
          <w:rFonts w:ascii="Arial" w:eastAsia="Arial" w:hAnsi="Arial" w:cs="Arial"/>
          <w:b/>
          <w:sz w:val="22"/>
          <w:szCs w:val="22"/>
        </w:rPr>
        <w:lastRenderedPageBreak/>
        <w:t>MEJORAMIENTO DE PISOS LICEO TPCH, M. ELENA</w:t>
      </w:r>
    </w:p>
    <w:p w:rsidR="00C06723" w:rsidRPr="00C208D5" w:rsidRDefault="00C0672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hAnsi="Arial" w:cs="Arial"/>
          <w:sz w:val="22"/>
          <w:szCs w:val="22"/>
        </w:rPr>
        <w:t>ID: 3135-20-LP18</w:t>
      </w:r>
    </w:p>
    <w:p w:rsidR="00C06723" w:rsidRPr="00C208D5" w:rsidRDefault="00C0672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Ejecución: Año 2018-2019</w:t>
      </w:r>
    </w:p>
    <w:p w:rsidR="00C06723" w:rsidRPr="00C208D5" w:rsidRDefault="00C06723" w:rsidP="00C208D5">
      <w:pPr>
        <w:rPr>
          <w:rFonts w:ascii="Arial" w:eastAsia="Arial" w:hAnsi="Arial" w:cs="Arial"/>
          <w:sz w:val="22"/>
          <w:szCs w:val="22"/>
        </w:rPr>
      </w:pPr>
      <w:r w:rsidRPr="00C208D5">
        <w:rPr>
          <w:rFonts w:ascii="Arial" w:eastAsia="Arial" w:hAnsi="Arial" w:cs="Arial"/>
          <w:sz w:val="22"/>
          <w:szCs w:val="22"/>
        </w:rPr>
        <w:t>Monto: $ 58.700.379</w:t>
      </w:r>
    </w:p>
    <w:p w:rsidR="00C06723" w:rsidRPr="00C208D5" w:rsidRDefault="00C208D5" w:rsidP="00C208D5">
      <w:pPr>
        <w:rPr>
          <w:rFonts w:ascii="Arial" w:eastAsia="Arial" w:hAnsi="Arial" w:cs="Arial"/>
          <w:sz w:val="22"/>
          <w:szCs w:val="22"/>
        </w:rPr>
      </w:pPr>
      <w:r>
        <w:rPr>
          <w:rFonts w:ascii="Arial Narrow" w:hAnsi="Arial Narrow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1424" behindDoc="0" locked="0" layoutInCell="1" allowOverlap="1" wp14:anchorId="05C43360" wp14:editId="52F3AC8F">
            <wp:simplePos x="0" y="0"/>
            <wp:positionH relativeFrom="column">
              <wp:posOffset>132715</wp:posOffset>
            </wp:positionH>
            <wp:positionV relativeFrom="paragraph">
              <wp:posOffset>313055</wp:posOffset>
            </wp:positionV>
            <wp:extent cx="2401570" cy="2694940"/>
            <wp:effectExtent l="0" t="0" r="0" b="0"/>
            <wp:wrapSquare wrapText="bothSides"/>
            <wp:docPr id="2098" name="Imagen 3" descr="IMG_20190220_18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220_1814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2448" behindDoc="0" locked="0" layoutInCell="1" allowOverlap="1" wp14:anchorId="46B8A734" wp14:editId="34F34F48">
            <wp:simplePos x="0" y="0"/>
            <wp:positionH relativeFrom="column">
              <wp:posOffset>2980055</wp:posOffset>
            </wp:positionH>
            <wp:positionV relativeFrom="paragraph">
              <wp:posOffset>294005</wp:posOffset>
            </wp:positionV>
            <wp:extent cx="2409825" cy="2679065"/>
            <wp:effectExtent l="0" t="0" r="9525" b="6985"/>
            <wp:wrapSquare wrapText="bothSides"/>
            <wp:docPr id="44" name="Imagen 44" descr="C:\Users\DELL\AppData\Local\Microsoft\Windows\INetCache\Content.Word\IMG_20190220_18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Microsoft\Windows\INetCache\Content.Word\IMG_20190220_1815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23" w:rsidRPr="00C208D5">
        <w:rPr>
          <w:rFonts w:ascii="Arial" w:eastAsia="Arial" w:hAnsi="Arial" w:cs="Arial"/>
          <w:sz w:val="22"/>
          <w:szCs w:val="22"/>
        </w:rPr>
        <w:t>Financiamiento: Educación</w:t>
      </w:r>
    </w:p>
    <w:p w:rsidR="00C06723" w:rsidRPr="00CB72AA" w:rsidRDefault="00C06723" w:rsidP="00C06723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noProof/>
          <w:color w:val="FF0000"/>
          <w:sz w:val="22"/>
          <w:szCs w:val="22"/>
          <w:lang w:val="es-CL" w:eastAsia="en-US"/>
        </w:rPr>
      </w:pPr>
    </w:p>
    <w:p w:rsidR="00542D48" w:rsidRDefault="00542D48" w:rsidP="002D415B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42657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B142B" w:rsidRPr="004F5E1E" w:rsidRDefault="00BB142B" w:rsidP="0042657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BB142B" w:rsidRPr="00BB142B" w:rsidRDefault="004F5E1E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t>R</w:t>
      </w:r>
      <w:r w:rsidR="00BB142B" w:rsidRPr="00BB142B">
        <w:rPr>
          <w:rFonts w:ascii="Arial" w:eastAsia="Arial" w:hAnsi="Arial" w:cs="Arial"/>
          <w:b/>
          <w:sz w:val="22"/>
          <w:szCs w:val="22"/>
        </w:rPr>
        <w:t>ESTAURACIÓN TEATRO METRO, MARIA ELENA</w:t>
      </w:r>
    </w:p>
    <w:p w:rsidR="002D415B" w:rsidRPr="00BB142B" w:rsidRDefault="002D415B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ID: 3135-14-LR18</w:t>
      </w:r>
    </w:p>
    <w:p w:rsidR="00926F8D" w:rsidRPr="00BB142B" w:rsidRDefault="00CA64E3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Ejecución: Año 2016-2018</w:t>
      </w:r>
    </w:p>
    <w:p w:rsidR="004F5E1E" w:rsidRPr="00BB142B" w:rsidRDefault="004A0D8B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Obras Civiles</w:t>
      </w:r>
      <w:r w:rsidR="00CA64E3" w:rsidRPr="00BB142B">
        <w:rPr>
          <w:rFonts w:ascii="Arial" w:eastAsia="Arial" w:hAnsi="Arial" w:cs="Arial"/>
          <w:sz w:val="22"/>
          <w:szCs w:val="22"/>
        </w:rPr>
        <w:t xml:space="preserve">: $ </w:t>
      </w:r>
      <w:r w:rsidR="00CA64E3" w:rsidRPr="00BB142B">
        <w:rPr>
          <w:rFonts w:ascii="Arial" w:hAnsi="Arial" w:cs="Arial"/>
          <w:sz w:val="22"/>
          <w:szCs w:val="22"/>
        </w:rPr>
        <w:t>1.940.262.722</w:t>
      </w:r>
    </w:p>
    <w:p w:rsidR="004F5E1E" w:rsidRPr="004F5E1E" w:rsidRDefault="004F5E1E" w:rsidP="0042657E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8A6312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4F5E1E"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50400" behindDoc="1" locked="0" layoutInCell="1" allowOverlap="1" wp14:anchorId="43EA2245" wp14:editId="08317900">
            <wp:simplePos x="0" y="0"/>
            <wp:positionH relativeFrom="margin">
              <wp:posOffset>123190</wp:posOffset>
            </wp:positionH>
            <wp:positionV relativeFrom="paragraph">
              <wp:posOffset>69850</wp:posOffset>
            </wp:positionV>
            <wp:extent cx="5819775" cy="2371725"/>
            <wp:effectExtent l="0" t="0" r="9525" b="9525"/>
            <wp:wrapNone/>
            <wp:docPr id="2074" name="Imagen 2074" descr="C:\Users\Eduardo Ahumada\Downloads\Teat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o Ahumada\Downloads\Teatro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C065B" w:rsidRDefault="005C065B" w:rsidP="005C065B">
      <w:pPr>
        <w:widowControl w:val="0"/>
        <w:spacing w:line="252" w:lineRule="exact"/>
        <w:ind w:left="426" w:right="1147" w:firstLine="708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C065B" w:rsidRDefault="005C065B" w:rsidP="005C065B">
      <w:pPr>
        <w:widowControl w:val="0"/>
        <w:spacing w:line="252" w:lineRule="exact"/>
        <w:ind w:left="426" w:right="1147" w:firstLine="708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A6312" w:rsidRDefault="008A6312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br w:type="page"/>
      </w:r>
    </w:p>
    <w:p w:rsidR="00BB142B" w:rsidRPr="00BB142B" w:rsidRDefault="005C065B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lastRenderedPageBreak/>
        <w:t>R</w:t>
      </w:r>
      <w:r w:rsidR="00BB142B" w:rsidRPr="00BB142B">
        <w:rPr>
          <w:rFonts w:ascii="Arial" w:eastAsia="Arial" w:hAnsi="Arial" w:cs="Arial"/>
          <w:b/>
          <w:sz w:val="22"/>
          <w:szCs w:val="22"/>
        </w:rPr>
        <w:t>ESTAURACIÓN TEATRO METRO, MARIA ELENA</w:t>
      </w:r>
    </w:p>
    <w:p w:rsidR="005C065B" w:rsidRPr="00BB142B" w:rsidRDefault="00BB142B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t>EQUIPOS Y EQUIPAMIENTO</w:t>
      </w:r>
    </w:p>
    <w:p w:rsidR="005C065B" w:rsidRPr="00BB142B" w:rsidRDefault="005C065B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ID: 3135-14-LR18</w:t>
      </w:r>
    </w:p>
    <w:p w:rsidR="005C065B" w:rsidRPr="00BB142B" w:rsidRDefault="005C065B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Licitación: Año 2018</w:t>
      </w:r>
    </w:p>
    <w:p w:rsidR="005C065B" w:rsidRPr="00BB142B" w:rsidRDefault="005C065B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Monto</w:t>
      </w:r>
      <w:r w:rsidR="00BB142B">
        <w:rPr>
          <w:rFonts w:ascii="Arial" w:eastAsia="Arial" w:hAnsi="Arial" w:cs="Arial"/>
          <w:sz w:val="22"/>
          <w:szCs w:val="22"/>
        </w:rPr>
        <w:t>:</w:t>
      </w:r>
      <w:r w:rsidRPr="00BB142B">
        <w:rPr>
          <w:rFonts w:ascii="Arial" w:eastAsia="Arial" w:hAnsi="Arial" w:cs="Arial"/>
          <w:sz w:val="22"/>
          <w:szCs w:val="22"/>
        </w:rPr>
        <w:t xml:space="preserve"> $ 403.991.000</w:t>
      </w:r>
    </w:p>
    <w:p w:rsidR="00BB142B" w:rsidRDefault="00BB142B" w:rsidP="00BB142B">
      <w:pPr>
        <w:rPr>
          <w:rFonts w:ascii="Arial" w:eastAsia="Arial" w:hAnsi="Arial" w:cs="Arial"/>
          <w:sz w:val="18"/>
          <w:szCs w:val="18"/>
        </w:rPr>
      </w:pPr>
    </w:p>
    <w:p w:rsidR="00BB142B" w:rsidRDefault="00BB142B" w:rsidP="00BB142B">
      <w:pPr>
        <w:rPr>
          <w:rFonts w:ascii="Arial" w:eastAsia="Arial" w:hAnsi="Arial" w:cs="Arial"/>
          <w:sz w:val="18"/>
          <w:szCs w:val="18"/>
        </w:rPr>
      </w:pPr>
    </w:p>
    <w:p w:rsidR="004F5E1E" w:rsidRPr="00BB142B" w:rsidRDefault="005C065B" w:rsidP="00BB142B">
      <w:pPr>
        <w:rPr>
          <w:rFonts w:ascii="Arial" w:eastAsia="Arial" w:hAnsi="Arial" w:cs="Arial"/>
          <w:i/>
          <w:sz w:val="18"/>
          <w:szCs w:val="18"/>
        </w:rPr>
      </w:pPr>
      <w:r w:rsidRPr="00BB142B">
        <w:rPr>
          <w:rFonts w:ascii="Arial" w:eastAsia="Arial" w:hAnsi="Arial" w:cs="Arial"/>
          <w:i/>
          <w:sz w:val="18"/>
          <w:szCs w:val="18"/>
        </w:rPr>
        <w:t>Imágenes Referenciales</w:t>
      </w:r>
    </w:p>
    <w:p w:rsidR="004F5E1E" w:rsidRDefault="004F5E1E" w:rsidP="00A836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8368A" w:rsidRDefault="00BB142B" w:rsidP="00A836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/>
        </w:rPr>
        <w:drawing>
          <wp:anchor distT="0" distB="0" distL="114300" distR="114300" simplePos="0" relativeHeight="251783168" behindDoc="0" locked="0" layoutInCell="1" allowOverlap="1" wp14:anchorId="26103962" wp14:editId="57762424">
            <wp:simplePos x="0" y="0"/>
            <wp:positionH relativeFrom="column">
              <wp:posOffset>3761740</wp:posOffset>
            </wp:positionH>
            <wp:positionV relativeFrom="paragraph">
              <wp:posOffset>66040</wp:posOffset>
            </wp:positionV>
            <wp:extent cx="2305050" cy="22669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EE1">
        <w:rPr>
          <w:rFonts w:ascii="Arial" w:eastAsia="Arial" w:hAnsi="Arial" w:cs="Arial"/>
          <w:b/>
          <w:noProof/>
          <w:sz w:val="22"/>
          <w:szCs w:val="22"/>
          <w:lang w:val="es-CL"/>
        </w:rPr>
        <w:drawing>
          <wp:anchor distT="0" distB="0" distL="114300" distR="114300" simplePos="0" relativeHeight="251780096" behindDoc="1" locked="0" layoutInCell="1" allowOverlap="1" wp14:anchorId="13016CCD" wp14:editId="38B7BF7A">
            <wp:simplePos x="0" y="0"/>
            <wp:positionH relativeFrom="page">
              <wp:posOffset>819150</wp:posOffset>
            </wp:positionH>
            <wp:positionV relativeFrom="paragraph">
              <wp:posOffset>72390</wp:posOffset>
            </wp:positionV>
            <wp:extent cx="3194050" cy="2268220"/>
            <wp:effectExtent l="0" t="0" r="6350" b="0"/>
            <wp:wrapNone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8A" w:rsidRDefault="00A8368A" w:rsidP="00A836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</w:p>
    <w:p w:rsidR="00A8368A" w:rsidRPr="004F5E1E" w:rsidRDefault="00A8368A" w:rsidP="00A8368A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</w:t>
      </w:r>
      <w:r w:rsidRPr="00A8368A">
        <w:rPr>
          <w:rFonts w:ascii="Arial" w:eastAsia="Arial" w:hAnsi="Arial" w:cs="Arial"/>
          <w:b/>
          <w:color w:val="FF0000"/>
          <w:sz w:val="22"/>
          <w:szCs w:val="22"/>
          <w:lang w:val="es-CL" w:eastAsia="en-US"/>
        </w:rPr>
        <w:t xml:space="preserve"> </w:t>
      </w: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926F8D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spacing w:line="252" w:lineRule="exact"/>
        <w:ind w:left="426" w:right="1147" w:firstLine="708"/>
        <w:jc w:val="center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C065B" w:rsidRDefault="005C065B" w:rsidP="004F5E1E">
      <w:pPr>
        <w:widowControl w:val="0"/>
        <w:spacing w:line="252" w:lineRule="exact"/>
        <w:ind w:left="426" w:right="1147" w:firstLine="708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5C065B" w:rsidRDefault="005C065B" w:rsidP="004F5E1E">
      <w:pPr>
        <w:widowControl w:val="0"/>
        <w:spacing w:line="252" w:lineRule="exact"/>
        <w:ind w:left="426" w:right="1147" w:firstLine="708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5C065B" w:rsidRDefault="008A6312">
      <w:pPr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/>
        </w:rPr>
        <w:drawing>
          <wp:anchor distT="0" distB="0" distL="114300" distR="114300" simplePos="0" relativeHeight="251785216" behindDoc="0" locked="0" layoutInCell="1" allowOverlap="1" wp14:anchorId="6F16139E" wp14:editId="3CFB88B0">
            <wp:simplePos x="0" y="0"/>
            <wp:positionH relativeFrom="margin">
              <wp:posOffset>-635</wp:posOffset>
            </wp:positionH>
            <wp:positionV relativeFrom="paragraph">
              <wp:posOffset>1799590</wp:posOffset>
            </wp:positionV>
            <wp:extent cx="1314450" cy="21145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es-CL"/>
        </w:rPr>
        <w:drawing>
          <wp:anchor distT="0" distB="0" distL="114300" distR="114300" simplePos="0" relativeHeight="251789312" behindDoc="0" locked="0" layoutInCell="1" allowOverlap="1" wp14:anchorId="78C5E40F" wp14:editId="5ACB02B7">
            <wp:simplePos x="0" y="0"/>
            <wp:positionH relativeFrom="column">
              <wp:posOffset>1704340</wp:posOffset>
            </wp:positionH>
            <wp:positionV relativeFrom="paragraph">
              <wp:posOffset>1828165</wp:posOffset>
            </wp:positionV>
            <wp:extent cx="1593850" cy="2057400"/>
            <wp:effectExtent l="0" t="0" r="635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es-CL"/>
        </w:rPr>
        <w:drawing>
          <wp:anchor distT="0" distB="0" distL="114300" distR="114300" simplePos="0" relativeHeight="251787264" behindDoc="0" locked="0" layoutInCell="1" allowOverlap="1" wp14:anchorId="2FCB6B49" wp14:editId="29DF9C53">
            <wp:simplePos x="0" y="0"/>
            <wp:positionH relativeFrom="page">
              <wp:posOffset>4714875</wp:posOffset>
            </wp:positionH>
            <wp:positionV relativeFrom="paragraph">
              <wp:posOffset>1637665</wp:posOffset>
            </wp:positionV>
            <wp:extent cx="2266950" cy="23431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5B"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  <w:br w:type="page"/>
      </w:r>
    </w:p>
    <w:p w:rsidR="00BB142B" w:rsidRDefault="00BB142B" w:rsidP="00BB142B">
      <w:pPr>
        <w:jc w:val="center"/>
        <w:rPr>
          <w:rFonts w:ascii="Arial" w:eastAsia="Arial" w:hAnsi="Arial" w:cs="Arial"/>
          <w:sz w:val="22"/>
          <w:szCs w:val="22"/>
        </w:rPr>
      </w:pPr>
    </w:p>
    <w:p w:rsidR="00BB142B" w:rsidRDefault="00BB142B" w:rsidP="00BB142B">
      <w:pPr>
        <w:jc w:val="center"/>
        <w:rPr>
          <w:rFonts w:ascii="Arial" w:eastAsia="Arial" w:hAnsi="Arial" w:cs="Arial"/>
          <w:sz w:val="22"/>
          <w:szCs w:val="22"/>
        </w:rPr>
      </w:pPr>
    </w:p>
    <w:p w:rsidR="004F5E1E" w:rsidRDefault="0016565C" w:rsidP="00BB142B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t xml:space="preserve">PRINCIPALES </w:t>
      </w:r>
      <w:r w:rsidR="004F5E1E" w:rsidRPr="00BB142B">
        <w:rPr>
          <w:rFonts w:ascii="Arial" w:eastAsia="Arial" w:hAnsi="Arial" w:cs="Arial"/>
          <w:b/>
          <w:sz w:val="22"/>
          <w:szCs w:val="22"/>
        </w:rPr>
        <w:t xml:space="preserve">INCIATIVAS </w:t>
      </w:r>
      <w:r w:rsidR="0077011E" w:rsidRPr="00BB142B">
        <w:rPr>
          <w:rFonts w:ascii="Arial" w:eastAsia="Arial" w:hAnsi="Arial" w:cs="Arial"/>
          <w:b/>
          <w:sz w:val="22"/>
          <w:szCs w:val="22"/>
        </w:rPr>
        <w:t>A EJECUTAR EL PRESENTE AÑO</w:t>
      </w:r>
    </w:p>
    <w:p w:rsidR="00BB142B" w:rsidRDefault="00BB142B" w:rsidP="00BB142B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BB142B" w:rsidRDefault="00BB142B" w:rsidP="00BB142B">
      <w:pPr>
        <w:rPr>
          <w:rFonts w:ascii="Arial" w:eastAsia="Arial" w:hAnsi="Arial" w:cs="Arial"/>
          <w:b/>
          <w:sz w:val="22"/>
          <w:szCs w:val="22"/>
        </w:rPr>
      </w:pPr>
    </w:p>
    <w:p w:rsidR="00BB142B" w:rsidRDefault="00BB142B" w:rsidP="00BB142B">
      <w:pPr>
        <w:rPr>
          <w:rFonts w:ascii="Arial" w:eastAsia="Arial" w:hAnsi="Arial" w:cs="Arial"/>
          <w:b/>
          <w:sz w:val="22"/>
          <w:szCs w:val="22"/>
        </w:rPr>
      </w:pPr>
    </w:p>
    <w:p w:rsidR="00BB142B" w:rsidRPr="00BB142B" w:rsidRDefault="004F5E1E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t>M</w:t>
      </w:r>
      <w:r w:rsidR="00BB142B" w:rsidRPr="00BB142B">
        <w:rPr>
          <w:rFonts w:ascii="Arial" w:eastAsia="Arial" w:hAnsi="Arial" w:cs="Arial"/>
          <w:b/>
          <w:sz w:val="22"/>
          <w:szCs w:val="22"/>
        </w:rPr>
        <w:t>EJORAMIENTO PLAZA DE ARMAS DE MARIA ELENA</w:t>
      </w:r>
    </w:p>
    <w:p w:rsidR="004F5E1E" w:rsidRPr="00BB142B" w:rsidRDefault="004F5E1E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Monto E</w:t>
      </w:r>
      <w:r w:rsidR="0077011E" w:rsidRPr="00BB142B">
        <w:rPr>
          <w:rFonts w:ascii="Arial" w:eastAsia="Arial" w:hAnsi="Arial" w:cs="Arial"/>
          <w:sz w:val="22"/>
          <w:szCs w:val="22"/>
        </w:rPr>
        <w:t>stimado: $ 1.</w:t>
      </w:r>
      <w:r w:rsidR="004136F2" w:rsidRPr="00BB142B">
        <w:rPr>
          <w:rFonts w:ascii="Arial" w:eastAsia="Arial" w:hAnsi="Arial" w:cs="Arial"/>
          <w:sz w:val="22"/>
          <w:szCs w:val="22"/>
        </w:rPr>
        <w:t>438.373.000</w:t>
      </w:r>
    </w:p>
    <w:p w:rsidR="004F5E1E" w:rsidRPr="00BB142B" w:rsidRDefault="004F5E1E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Financiamiento: FNDR/MINVU/Patentes Minera</w:t>
      </w:r>
    </w:p>
    <w:p w:rsidR="004136F2" w:rsidRPr="004F5E1E" w:rsidRDefault="004136F2" w:rsidP="00AB3E14">
      <w:pPr>
        <w:widowControl w:val="0"/>
        <w:spacing w:line="252" w:lineRule="exact"/>
        <w:ind w:right="1147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  <w:r w:rsidRPr="004F5E1E">
        <w:rPr>
          <w:rFonts w:ascii="Arial" w:eastAsia="Arial" w:hAnsi="Arial" w:cs="Arial"/>
          <w:sz w:val="22"/>
          <w:szCs w:val="22"/>
          <w:lang w:val="es-CL"/>
        </w:rPr>
        <w:tab/>
        <w:t xml:space="preserve">    </w:t>
      </w:r>
    </w:p>
    <w:p w:rsidR="004F5E1E" w:rsidRPr="004F5E1E" w:rsidRDefault="00BB142B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  <w:r w:rsidRPr="004F5E1E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12CB177E" wp14:editId="1450FE7D">
            <wp:simplePos x="0" y="0"/>
            <wp:positionH relativeFrom="margin">
              <wp:posOffset>104775</wp:posOffset>
            </wp:positionH>
            <wp:positionV relativeFrom="paragraph">
              <wp:posOffset>383540</wp:posOffset>
            </wp:positionV>
            <wp:extent cx="5791200" cy="2752725"/>
            <wp:effectExtent l="190500" t="190500" r="190500" b="200025"/>
            <wp:wrapSquare wrapText="bothSides"/>
            <wp:docPr id="2079" name="Imagen 2079" descr="C:\Users\FuncionarioF\AppData\Local\Microsoft\Windows\INetCache\Content.Outlook\M29RL1XV\M  Elena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cionarioF\AppData\Local\Microsoft\Windows\INetCache\Content.Outlook\M29RL1XV\M  Elena 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5195" r="6759"/>
                    <a:stretch/>
                  </pic:blipFill>
                  <pic:spPr bwMode="auto">
                    <a:xfrm>
                      <a:off x="0" y="0"/>
                      <a:ext cx="57912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</w:p>
    <w:p w:rsidR="004F5E1E" w:rsidRPr="004F5E1E" w:rsidRDefault="004F5E1E" w:rsidP="004F5E1E">
      <w:pPr>
        <w:textAlignment w:val="baseline"/>
        <w:rPr>
          <w:rFonts w:ascii="Arial" w:eastAsia="Arial" w:hAnsi="Arial" w:cs="Arial"/>
          <w:sz w:val="22"/>
          <w:szCs w:val="22"/>
          <w:lang w:val="es-CL"/>
        </w:rPr>
      </w:pPr>
    </w:p>
    <w:p w:rsidR="005C065B" w:rsidRDefault="004F5E1E" w:rsidP="004F5E1E">
      <w:pPr>
        <w:widowControl w:val="0"/>
        <w:tabs>
          <w:tab w:val="left" w:pos="8385"/>
        </w:tabs>
        <w:spacing w:after="200"/>
        <w:rPr>
          <w:rFonts w:ascii="Calibri" w:eastAsia="Calibri" w:hAnsi="Calibri"/>
          <w:noProof/>
          <w:sz w:val="22"/>
          <w:szCs w:val="22"/>
          <w:lang w:val="en-US" w:eastAsia="en-US"/>
        </w:rPr>
      </w:pPr>
      <w:r w:rsidRPr="004F5E1E">
        <w:rPr>
          <w:rFonts w:ascii="Calibri" w:eastAsia="Calibri" w:hAnsi="Calibri"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5ACDA288" wp14:editId="1DE113AD">
                <wp:extent cx="304800" cy="304800"/>
                <wp:effectExtent l="0" t="0" r="0" b="0"/>
                <wp:docPr id="2059" name="AutoShape 1" descr="http://serverunix2.conectivachile.cl/webmail/?_task=mail&amp;_action=get&amp;_mbox=INBOX&amp;_uid=181&amp;_part=2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9908A8" id="AutoShape 1" o:spid="_x0000_s1026" alt="http://serverunix2.conectivachile.cl/webmail/?_task=mail&amp;_action=get&amp;_mbox=INBOX&amp;_uid=181&amp;_part=2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h3LOHgMAAG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5C065B" w:rsidRDefault="005C065B">
      <w:pPr>
        <w:rPr>
          <w:rFonts w:ascii="Calibri" w:eastAsia="Calibri" w:hAnsi="Calibri"/>
          <w:noProof/>
          <w:sz w:val="22"/>
          <w:szCs w:val="22"/>
          <w:lang w:val="en-US" w:eastAsia="en-US"/>
        </w:rPr>
      </w:pPr>
      <w:r>
        <w:rPr>
          <w:rFonts w:ascii="Calibri" w:eastAsia="Calibri" w:hAnsi="Calibri"/>
          <w:noProof/>
          <w:sz w:val="22"/>
          <w:szCs w:val="22"/>
          <w:lang w:val="en-US" w:eastAsia="en-US"/>
        </w:rPr>
        <w:br w:type="page"/>
      </w:r>
    </w:p>
    <w:p w:rsidR="004F5E1E" w:rsidRPr="00BB142B" w:rsidRDefault="004F5E1E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lastRenderedPageBreak/>
        <w:t>REPOSICION JARDIN INFANTIL</w:t>
      </w:r>
      <w:r w:rsidR="00AB3E14" w:rsidRPr="00BB142B">
        <w:rPr>
          <w:rFonts w:ascii="Arial" w:eastAsia="Arial" w:hAnsi="Arial" w:cs="Arial"/>
          <w:b/>
          <w:sz w:val="22"/>
          <w:szCs w:val="22"/>
        </w:rPr>
        <w:t>,</w:t>
      </w:r>
      <w:r w:rsidRPr="00BB142B">
        <w:rPr>
          <w:rFonts w:ascii="Arial" w:eastAsia="Arial" w:hAnsi="Arial" w:cs="Arial"/>
          <w:b/>
          <w:sz w:val="22"/>
          <w:szCs w:val="22"/>
        </w:rPr>
        <w:t xml:space="preserve"> MARIA ELENA</w:t>
      </w:r>
    </w:p>
    <w:p w:rsidR="00AB3E14" w:rsidRPr="00BB142B" w:rsidRDefault="004F5E1E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Monto: $ 1.</w:t>
      </w:r>
      <w:r w:rsidR="00AB3E14" w:rsidRPr="00BB142B">
        <w:rPr>
          <w:rFonts w:ascii="Arial" w:eastAsia="Arial" w:hAnsi="Arial" w:cs="Arial"/>
          <w:sz w:val="22"/>
          <w:szCs w:val="22"/>
        </w:rPr>
        <w:t>350.000.000</w:t>
      </w:r>
    </w:p>
    <w:p w:rsidR="004F5E1E" w:rsidRPr="00BB142B" w:rsidRDefault="0077011E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Ejecución:  2019</w:t>
      </w:r>
    </w:p>
    <w:p w:rsidR="004F5E1E" w:rsidRPr="00BB142B" w:rsidRDefault="004F5E1E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Financiamiento: FNDR</w:t>
      </w:r>
    </w:p>
    <w:p w:rsidR="00AB3E14" w:rsidRDefault="00BB142B" w:rsidP="004F5E1E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4F5E1E">
        <w:rPr>
          <w:rFonts w:ascii="Calibri" w:eastAsia="Calibri" w:hAnsi="Calibri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29920" behindDoc="1" locked="0" layoutInCell="1" allowOverlap="1" wp14:anchorId="58AD1334" wp14:editId="02C691E1">
            <wp:simplePos x="0" y="0"/>
            <wp:positionH relativeFrom="column">
              <wp:posOffset>469900</wp:posOffset>
            </wp:positionH>
            <wp:positionV relativeFrom="paragraph">
              <wp:posOffset>144780</wp:posOffset>
            </wp:positionV>
            <wp:extent cx="5610225" cy="2962275"/>
            <wp:effectExtent l="0" t="0" r="9525" b="9525"/>
            <wp:wrapNone/>
            <wp:docPr id="2090" name="Imagen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E14" w:rsidRPr="004F5E1E" w:rsidRDefault="00AB3E14" w:rsidP="004F5E1E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BB142B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  <w:r w:rsidRPr="004F5E1E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28896" behindDoc="1" locked="0" layoutInCell="1" allowOverlap="1" wp14:anchorId="16D70C01" wp14:editId="52F43CBC">
            <wp:simplePos x="0" y="0"/>
            <wp:positionH relativeFrom="column">
              <wp:posOffset>494665</wp:posOffset>
            </wp:positionH>
            <wp:positionV relativeFrom="paragraph">
              <wp:posOffset>14605</wp:posOffset>
            </wp:positionV>
            <wp:extent cx="5610225" cy="2809875"/>
            <wp:effectExtent l="0" t="0" r="9525" b="9525"/>
            <wp:wrapNone/>
            <wp:docPr id="2091" name="Imagen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4F5E1E" w:rsidRDefault="004F5E1E" w:rsidP="0091532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26F8D" w:rsidRDefault="00926F8D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AB3E14" w:rsidRPr="00BB142B" w:rsidRDefault="0016565C" w:rsidP="00BB142B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t>CONSTRUCCION SALA DE MUSCULACION Y MULTICANCHA, MARIA ELENA</w:t>
      </w:r>
    </w:p>
    <w:p w:rsidR="0016565C" w:rsidRPr="00BB142B" w:rsidRDefault="0016565C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lastRenderedPageBreak/>
        <w:t>Monto: $ 560.000.000</w:t>
      </w:r>
    </w:p>
    <w:p w:rsidR="0016565C" w:rsidRPr="00BB142B" w:rsidRDefault="0016565C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Ejecución:  2019</w:t>
      </w:r>
    </w:p>
    <w:p w:rsidR="007B4ECE" w:rsidRPr="00BB142B" w:rsidRDefault="0016565C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Financiamiento: Patentes Mineras</w:t>
      </w:r>
    </w:p>
    <w:p w:rsidR="00486050" w:rsidRPr="0016565C" w:rsidRDefault="00BB142B" w:rsidP="0016565C">
      <w:pPr>
        <w:widowControl w:val="0"/>
        <w:tabs>
          <w:tab w:val="left" w:pos="8385"/>
        </w:tabs>
        <w:spacing w:after="20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285115</wp:posOffset>
            </wp:positionV>
            <wp:extent cx="6203315" cy="2627630"/>
            <wp:effectExtent l="0" t="0" r="6985" b="1270"/>
            <wp:wrapNone/>
            <wp:docPr id="2096" name="Imagen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AB3E14" w:rsidRDefault="00AB3E14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65067B" w:rsidRDefault="0065067B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65067B" w:rsidRDefault="0065067B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926F8D" w:rsidRPr="004F5E1E" w:rsidRDefault="00926F8D" w:rsidP="00926F8D">
      <w:pPr>
        <w:widowControl w:val="0"/>
        <w:tabs>
          <w:tab w:val="left" w:pos="8385"/>
        </w:tabs>
        <w:spacing w:after="200"/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</w:p>
    <w:p w:rsidR="005C065B" w:rsidRDefault="005C065B">
      <w:pPr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  <w:br w:type="page"/>
      </w:r>
    </w:p>
    <w:p w:rsidR="004F5E1E" w:rsidRPr="004F5E1E" w:rsidRDefault="004F5E1E" w:rsidP="004F5E1E">
      <w:pPr>
        <w:widowControl w:val="0"/>
        <w:tabs>
          <w:tab w:val="left" w:pos="8385"/>
        </w:tabs>
        <w:spacing w:after="200"/>
        <w:jc w:val="center"/>
        <w:rPr>
          <w:rFonts w:ascii="Arial" w:eastAsia="Arial" w:hAnsi="Arial" w:cs="Arial"/>
          <w:sz w:val="22"/>
          <w:szCs w:val="22"/>
          <w:lang w:val="es-CL" w:eastAsia="en-US"/>
        </w:rPr>
      </w:pPr>
      <w:r w:rsidRPr="004F5E1E"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  <w:lastRenderedPageBreak/>
        <w:t>PRINCIPALES I</w:t>
      </w:r>
      <w:r w:rsidR="00AB3E14">
        <w:rPr>
          <w:rFonts w:ascii="Arial" w:eastAsia="Arial" w:hAnsi="Arial" w:cs="Arial"/>
          <w:b/>
          <w:sz w:val="22"/>
          <w:szCs w:val="22"/>
          <w:u w:val="single"/>
          <w:lang w:val="es-CL" w:eastAsia="en-US"/>
        </w:rPr>
        <w:t>NICIATIVAS DE INVERSION AÑO 2018</w:t>
      </w:r>
    </w:p>
    <w:tbl>
      <w:tblPr>
        <w:tblStyle w:val="Tabladecuadrcula5oscura-nfasis611"/>
        <w:tblpPr w:leftFromText="141" w:rightFromText="141" w:vertAnchor="text" w:horzAnchor="margin" w:tblpXSpec="center" w:tblpY="488"/>
        <w:tblW w:w="9826" w:type="dxa"/>
        <w:tblLayout w:type="fixed"/>
        <w:tblLook w:val="04A0" w:firstRow="1" w:lastRow="0" w:firstColumn="1" w:lastColumn="0" w:noHBand="0" w:noVBand="1"/>
      </w:tblPr>
      <w:tblGrid>
        <w:gridCol w:w="434"/>
        <w:gridCol w:w="3985"/>
        <w:gridCol w:w="1833"/>
        <w:gridCol w:w="1681"/>
        <w:gridCol w:w="1893"/>
      </w:tblGrid>
      <w:tr w:rsidR="004F5E1E" w:rsidRPr="004F5E1E" w:rsidTr="00584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center" w:pos="123"/>
                <w:tab w:val="left" w:pos="8385"/>
              </w:tabs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:rsidR="004F5E1E" w:rsidRPr="004F5E1E" w:rsidRDefault="004F5E1E" w:rsidP="004F5E1E">
            <w:pPr>
              <w:widowControl w:val="0"/>
              <w:tabs>
                <w:tab w:val="center" w:pos="123"/>
                <w:tab w:val="left" w:pos="8385"/>
              </w:tabs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4F5E1E">
              <w:rPr>
                <w:rFonts w:ascii="Arial" w:hAnsi="Arial" w:cs="Arial"/>
                <w:sz w:val="18"/>
                <w:szCs w:val="18"/>
                <w:lang w:val="es-CL"/>
              </w:rPr>
              <w:tab/>
              <w:t>N°</w:t>
            </w:r>
          </w:p>
        </w:tc>
        <w:tc>
          <w:tcPr>
            <w:tcW w:w="3985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4F5E1E">
              <w:rPr>
                <w:rFonts w:ascii="Arial" w:hAnsi="Arial" w:cs="Arial"/>
                <w:sz w:val="18"/>
                <w:szCs w:val="18"/>
                <w:lang w:val="es-CL"/>
              </w:rPr>
              <w:t>NOMBRE DE LA INICIATIVA</w:t>
            </w: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1833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4F5E1E">
              <w:rPr>
                <w:rFonts w:ascii="Arial" w:hAnsi="Arial" w:cs="Arial"/>
                <w:sz w:val="18"/>
                <w:szCs w:val="18"/>
                <w:lang w:val="es-CL"/>
              </w:rPr>
              <w:t>FINANCIAMIENTO</w:t>
            </w:r>
          </w:p>
        </w:tc>
        <w:tc>
          <w:tcPr>
            <w:tcW w:w="1681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4F5E1E">
              <w:rPr>
                <w:rFonts w:ascii="Arial" w:hAnsi="Arial" w:cs="Arial"/>
                <w:sz w:val="18"/>
                <w:szCs w:val="18"/>
                <w:lang w:val="es-CL"/>
              </w:rPr>
              <w:t>MONTO</w:t>
            </w: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1893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CL"/>
              </w:rPr>
            </w:pPr>
            <w:r w:rsidRPr="004F5E1E">
              <w:rPr>
                <w:rFonts w:ascii="Arial" w:hAnsi="Arial" w:cs="Arial"/>
                <w:sz w:val="18"/>
                <w:szCs w:val="18"/>
                <w:lang w:val="es-CL"/>
              </w:rPr>
              <w:t>ESTADO/OBS.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1</w:t>
            </w:r>
          </w:p>
        </w:tc>
        <w:tc>
          <w:tcPr>
            <w:tcW w:w="3985" w:type="dxa"/>
          </w:tcPr>
          <w:p w:rsidR="004F5E1E" w:rsidRPr="00BB142B" w:rsidRDefault="00ED2CC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ALCANTARILLADO EST. EDUCACIONALES </w:t>
            </w:r>
          </w:p>
        </w:tc>
        <w:tc>
          <w:tcPr>
            <w:tcW w:w="183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ED2CC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$ 39.806.600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2</w:t>
            </w:r>
          </w:p>
        </w:tc>
        <w:tc>
          <w:tcPr>
            <w:tcW w:w="3985" w:type="dxa"/>
          </w:tcPr>
          <w:p w:rsidR="004F5E1E" w:rsidRPr="00BB142B" w:rsidRDefault="00ED2CC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Fachada Escuela G-15, Localidad de Quillagua </w:t>
            </w:r>
          </w:p>
        </w:tc>
        <w:tc>
          <w:tcPr>
            <w:tcW w:w="1833" w:type="dxa"/>
          </w:tcPr>
          <w:p w:rsidR="004F5E1E" w:rsidRPr="00BB142B" w:rsidRDefault="004F5E1E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ED2CC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$ 51.808.164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3</w:t>
            </w:r>
          </w:p>
        </w:tc>
        <w:tc>
          <w:tcPr>
            <w:tcW w:w="3985" w:type="dxa"/>
          </w:tcPr>
          <w:p w:rsidR="004F5E1E" w:rsidRPr="00BB142B" w:rsidRDefault="00ED2CC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Pisos, Frontis Escuela. G-15 y Escuela. D-133 </w:t>
            </w:r>
          </w:p>
        </w:tc>
        <w:tc>
          <w:tcPr>
            <w:tcW w:w="1833" w:type="dxa"/>
          </w:tcPr>
          <w:p w:rsidR="004F5E1E" w:rsidRPr="00BB142B" w:rsidRDefault="00ED2CC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ED2CC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$ 29.088.235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4</w:t>
            </w:r>
          </w:p>
        </w:tc>
        <w:tc>
          <w:tcPr>
            <w:tcW w:w="3985" w:type="dxa"/>
          </w:tcPr>
          <w:p w:rsidR="004F5E1E" w:rsidRPr="00BB142B" w:rsidRDefault="00ED2CC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Adquisición Tracto camión con Semirremolque</w:t>
            </w:r>
          </w:p>
        </w:tc>
        <w:tc>
          <w:tcPr>
            <w:tcW w:w="1833" w:type="dxa"/>
          </w:tcPr>
          <w:p w:rsidR="004F5E1E" w:rsidRPr="00BB142B" w:rsidRDefault="00ED2CC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FNDR</w:t>
            </w:r>
          </w:p>
        </w:tc>
        <w:tc>
          <w:tcPr>
            <w:tcW w:w="1681" w:type="dxa"/>
          </w:tcPr>
          <w:p w:rsidR="004F5E1E" w:rsidRPr="00BB142B" w:rsidRDefault="00ED2CC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$ 151.631.774</w:t>
            </w:r>
          </w:p>
        </w:tc>
        <w:tc>
          <w:tcPr>
            <w:tcW w:w="1893" w:type="dxa"/>
          </w:tcPr>
          <w:p w:rsidR="004F5E1E" w:rsidRPr="00BB142B" w:rsidRDefault="00E94238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5</w:t>
            </w:r>
          </w:p>
        </w:tc>
        <w:tc>
          <w:tcPr>
            <w:tcW w:w="3985" w:type="dxa"/>
          </w:tcPr>
          <w:p w:rsidR="004F5E1E" w:rsidRPr="00BB142B" w:rsidRDefault="00B87E7F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Instalaciones Eléctricas, Educación</w:t>
            </w:r>
          </w:p>
        </w:tc>
        <w:tc>
          <w:tcPr>
            <w:tcW w:w="1833" w:type="dxa"/>
          </w:tcPr>
          <w:p w:rsidR="004F5E1E" w:rsidRPr="00BB142B" w:rsidRDefault="00B87E7F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B87E7F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$ 59.400.278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6</w:t>
            </w:r>
          </w:p>
        </w:tc>
        <w:tc>
          <w:tcPr>
            <w:tcW w:w="3985" w:type="dxa"/>
          </w:tcPr>
          <w:p w:rsidR="004F5E1E" w:rsidRPr="00BB142B" w:rsidRDefault="00E611A6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Y REPARACIOINES EST. EDUCACIONALES </w:t>
            </w:r>
          </w:p>
        </w:tc>
        <w:tc>
          <w:tcPr>
            <w:tcW w:w="1833" w:type="dxa"/>
          </w:tcPr>
          <w:p w:rsidR="004F5E1E" w:rsidRPr="00BB142B" w:rsidRDefault="00E611A6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E611A6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$ 45.365.775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7</w:t>
            </w:r>
          </w:p>
        </w:tc>
        <w:tc>
          <w:tcPr>
            <w:tcW w:w="3985" w:type="dxa"/>
          </w:tcPr>
          <w:p w:rsidR="004F5E1E" w:rsidRPr="00BB142B" w:rsidRDefault="0070224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REPOSICION MURO PERIMETRAL ESCUELA D-133, M. ELENA</w:t>
            </w:r>
          </w:p>
        </w:tc>
        <w:tc>
          <w:tcPr>
            <w:tcW w:w="1833" w:type="dxa"/>
          </w:tcPr>
          <w:p w:rsidR="004F5E1E" w:rsidRPr="00BB142B" w:rsidRDefault="0070224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681" w:type="dxa"/>
          </w:tcPr>
          <w:p w:rsidR="004F5E1E" w:rsidRPr="00BB142B" w:rsidRDefault="0070224C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$ 51.995.041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</w:t>
            </w:r>
            <w:r w:rsidR="0070224C" w:rsidRPr="00BB142B">
              <w:rPr>
                <w:rFonts w:ascii="Trebuchet MS" w:hAnsi="Trebuchet MS"/>
                <w:sz w:val="20"/>
                <w:szCs w:val="20"/>
              </w:rPr>
              <w:t>tado</w:t>
            </w:r>
          </w:p>
        </w:tc>
      </w:tr>
      <w:tr w:rsidR="004F5E1E" w:rsidRPr="004F5E1E" w:rsidTr="00584353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8</w:t>
            </w:r>
          </w:p>
        </w:tc>
        <w:tc>
          <w:tcPr>
            <w:tcW w:w="3985" w:type="dxa"/>
          </w:tcPr>
          <w:p w:rsidR="004F5E1E" w:rsidRPr="00BB142B" w:rsidRDefault="00735A5A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FA</w:t>
            </w:r>
            <w:r w:rsidR="00826C84" w:rsidRPr="00BB142B">
              <w:rPr>
                <w:rFonts w:ascii="Trebuchet MS" w:hAnsi="Trebuchet MS"/>
                <w:sz w:val="20"/>
                <w:szCs w:val="20"/>
              </w:rPr>
              <w:t xml:space="preserve">CHADA Y CIERRE PERIMETRAL LICEO </w:t>
            </w:r>
            <w:r w:rsidRPr="00BB142B">
              <w:rPr>
                <w:rFonts w:ascii="Trebuchet MS" w:hAnsi="Trebuchet MS"/>
                <w:sz w:val="20"/>
                <w:szCs w:val="20"/>
              </w:rPr>
              <w:t>TPCH, M. ELENA</w:t>
            </w:r>
          </w:p>
        </w:tc>
        <w:tc>
          <w:tcPr>
            <w:tcW w:w="1833" w:type="dxa"/>
          </w:tcPr>
          <w:p w:rsidR="004F5E1E" w:rsidRPr="00BB142B" w:rsidRDefault="00826C8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826C8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$ 54.994.562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9</w:t>
            </w:r>
          </w:p>
        </w:tc>
        <w:tc>
          <w:tcPr>
            <w:tcW w:w="3985" w:type="dxa"/>
          </w:tcPr>
          <w:p w:rsidR="004F5E1E" w:rsidRPr="00BB142B" w:rsidRDefault="00826C84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 xml:space="preserve">Conservación y Mejoramiento </w:t>
            </w:r>
            <w:r w:rsidR="00584353" w:rsidRPr="00BB142B">
              <w:rPr>
                <w:rFonts w:ascii="Trebuchet MS" w:hAnsi="Trebuchet MS"/>
                <w:sz w:val="20"/>
                <w:szCs w:val="20"/>
              </w:rPr>
              <w:t>Áreas</w:t>
            </w:r>
            <w:r w:rsidRPr="00BB142B">
              <w:rPr>
                <w:rFonts w:ascii="Trebuchet MS" w:hAnsi="Trebuchet MS"/>
                <w:sz w:val="20"/>
                <w:szCs w:val="20"/>
              </w:rPr>
              <w:t xml:space="preserve"> Públicas</w:t>
            </w:r>
            <w:r w:rsidR="00584353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BB142B">
              <w:rPr>
                <w:rFonts w:ascii="Trebuchet MS" w:hAnsi="Trebuchet MS"/>
                <w:sz w:val="20"/>
                <w:szCs w:val="20"/>
              </w:rPr>
              <w:t>(M. Elena y Quillagua)</w:t>
            </w:r>
          </w:p>
        </w:tc>
        <w:tc>
          <w:tcPr>
            <w:tcW w:w="1833" w:type="dxa"/>
          </w:tcPr>
          <w:p w:rsidR="004F5E1E" w:rsidRPr="00BB142B" w:rsidRDefault="00826C84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 xml:space="preserve">            FNDR</w:t>
            </w:r>
          </w:p>
        </w:tc>
        <w:tc>
          <w:tcPr>
            <w:tcW w:w="1681" w:type="dxa"/>
          </w:tcPr>
          <w:p w:rsidR="004F5E1E" w:rsidRPr="00BB142B" w:rsidRDefault="00826C84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$ 230.504.010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10</w:t>
            </w:r>
          </w:p>
        </w:tc>
        <w:tc>
          <w:tcPr>
            <w:tcW w:w="3985" w:type="dxa"/>
          </w:tcPr>
          <w:p w:rsidR="004F5E1E" w:rsidRPr="00BB142B" w:rsidRDefault="00B8478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Tenencia Responsable de Animales de Compañía</w:t>
            </w:r>
          </w:p>
        </w:tc>
        <w:tc>
          <w:tcPr>
            <w:tcW w:w="1833" w:type="dxa"/>
          </w:tcPr>
          <w:p w:rsidR="004F5E1E" w:rsidRPr="00BB142B" w:rsidRDefault="00B8478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 xml:space="preserve">            SUBDERE</w:t>
            </w:r>
          </w:p>
        </w:tc>
        <w:tc>
          <w:tcPr>
            <w:tcW w:w="1681" w:type="dxa"/>
          </w:tcPr>
          <w:p w:rsidR="004F5E1E" w:rsidRPr="00BB142B" w:rsidRDefault="00B8478C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$ 11.084.000</w:t>
            </w:r>
          </w:p>
        </w:tc>
        <w:tc>
          <w:tcPr>
            <w:tcW w:w="1893" w:type="dxa"/>
          </w:tcPr>
          <w:p w:rsidR="004F5E1E" w:rsidRPr="00BB142B" w:rsidRDefault="002E17DD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Ejecución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11</w:t>
            </w:r>
          </w:p>
        </w:tc>
        <w:tc>
          <w:tcPr>
            <w:tcW w:w="3985" w:type="dxa"/>
          </w:tcPr>
          <w:p w:rsidR="004F5E1E" w:rsidRPr="00BB142B" w:rsidRDefault="0088302B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Reposición Estanques de Agua Potable, Quillagua</w:t>
            </w:r>
          </w:p>
        </w:tc>
        <w:tc>
          <w:tcPr>
            <w:tcW w:w="1833" w:type="dxa"/>
          </w:tcPr>
          <w:p w:rsidR="004F5E1E" w:rsidRPr="00BB142B" w:rsidRDefault="0088302B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SUBDERE</w:t>
            </w:r>
          </w:p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Pat. Mineras</w:t>
            </w:r>
          </w:p>
        </w:tc>
        <w:tc>
          <w:tcPr>
            <w:tcW w:w="1681" w:type="dxa"/>
          </w:tcPr>
          <w:p w:rsidR="00831AD1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$ 121.688.000</w:t>
            </w:r>
          </w:p>
          <w:p w:rsidR="004F5E1E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proofErr w:type="gramStart"/>
            <w:r w:rsidRPr="00BB142B">
              <w:rPr>
                <w:rFonts w:ascii="Trebuchet MS" w:hAnsi="Trebuchet MS"/>
                <w:sz w:val="20"/>
                <w:szCs w:val="20"/>
              </w:rPr>
              <w:t>$  30</w:t>
            </w:r>
            <w:proofErr w:type="gramEnd"/>
            <w:r w:rsidRPr="00BB142B">
              <w:rPr>
                <w:rFonts w:ascii="Trebuchet MS" w:hAnsi="Trebuchet MS"/>
                <w:sz w:val="20"/>
                <w:szCs w:val="20"/>
              </w:rPr>
              <w:t>.226.671</w:t>
            </w:r>
          </w:p>
        </w:tc>
        <w:tc>
          <w:tcPr>
            <w:tcW w:w="1893" w:type="dxa"/>
          </w:tcPr>
          <w:p w:rsidR="004F5E1E" w:rsidRPr="00BB142B" w:rsidRDefault="004F5E1E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Ejecución</w:t>
            </w:r>
          </w:p>
        </w:tc>
      </w:tr>
      <w:tr w:rsidR="004F5E1E" w:rsidRPr="004F5E1E" w:rsidTr="00584353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12</w:t>
            </w:r>
          </w:p>
        </w:tc>
        <w:tc>
          <w:tcPr>
            <w:tcW w:w="3985" w:type="dxa"/>
          </w:tcPr>
          <w:p w:rsidR="004F5E1E" w:rsidRPr="00BB142B" w:rsidRDefault="00405B9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CONSTRUCCION SALA DE ESPERA, CONSULTORIO G.R., M. ELENA</w:t>
            </w:r>
          </w:p>
        </w:tc>
        <w:tc>
          <w:tcPr>
            <w:tcW w:w="1833" w:type="dxa"/>
          </w:tcPr>
          <w:p w:rsidR="004F5E1E" w:rsidRPr="00BB142B" w:rsidRDefault="00831AD1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Salud</w:t>
            </w:r>
          </w:p>
        </w:tc>
        <w:tc>
          <w:tcPr>
            <w:tcW w:w="1681" w:type="dxa"/>
          </w:tcPr>
          <w:p w:rsidR="004F5E1E" w:rsidRPr="00BB142B" w:rsidRDefault="00831AD1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$ 15.467.790</w:t>
            </w:r>
          </w:p>
        </w:tc>
        <w:tc>
          <w:tcPr>
            <w:tcW w:w="1893" w:type="dxa"/>
          </w:tcPr>
          <w:p w:rsidR="004F5E1E" w:rsidRPr="00BB142B" w:rsidRDefault="00831AD1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4F5E1E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4F5E1E" w:rsidRPr="004F5E1E" w:rsidRDefault="004F5E1E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 w:rsidRPr="004F5E1E">
              <w:rPr>
                <w:sz w:val="16"/>
                <w:szCs w:val="16"/>
                <w:lang w:val="es-CL"/>
              </w:rPr>
              <w:t>13</w:t>
            </w:r>
          </w:p>
        </w:tc>
        <w:tc>
          <w:tcPr>
            <w:tcW w:w="3985" w:type="dxa"/>
          </w:tcPr>
          <w:p w:rsidR="004F5E1E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Mejoramiento de Pisos, Liceo TPCH</w:t>
            </w:r>
          </w:p>
        </w:tc>
        <w:tc>
          <w:tcPr>
            <w:tcW w:w="1833" w:type="dxa"/>
          </w:tcPr>
          <w:p w:rsidR="004F5E1E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Sector Educación</w:t>
            </w:r>
          </w:p>
        </w:tc>
        <w:tc>
          <w:tcPr>
            <w:tcW w:w="1681" w:type="dxa"/>
          </w:tcPr>
          <w:p w:rsidR="004F5E1E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$ 58.700.379</w:t>
            </w:r>
          </w:p>
        </w:tc>
        <w:tc>
          <w:tcPr>
            <w:tcW w:w="1893" w:type="dxa"/>
          </w:tcPr>
          <w:p w:rsidR="004F5E1E" w:rsidRPr="00BB142B" w:rsidRDefault="00831AD1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8B59CD" w:rsidRPr="004F5E1E" w:rsidTr="00584353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8B59CD" w:rsidRPr="004F5E1E" w:rsidRDefault="008B59CD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14</w:t>
            </w:r>
          </w:p>
        </w:tc>
        <w:tc>
          <w:tcPr>
            <w:tcW w:w="3985" w:type="dxa"/>
          </w:tcPr>
          <w:p w:rsidR="008B59CD" w:rsidRPr="00BB142B" w:rsidRDefault="008B59CD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IFC, Plaza de Armas de María Elena</w:t>
            </w:r>
          </w:p>
        </w:tc>
        <w:tc>
          <w:tcPr>
            <w:tcW w:w="1833" w:type="dxa"/>
          </w:tcPr>
          <w:p w:rsidR="008B59CD" w:rsidRPr="00BB142B" w:rsidRDefault="008B59CD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Pat. Mineras</w:t>
            </w:r>
          </w:p>
        </w:tc>
        <w:tc>
          <w:tcPr>
            <w:tcW w:w="1681" w:type="dxa"/>
          </w:tcPr>
          <w:p w:rsidR="008B59CD" w:rsidRPr="00BB142B" w:rsidRDefault="008B59CD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$ 2.333.333</w:t>
            </w:r>
          </w:p>
        </w:tc>
        <w:tc>
          <w:tcPr>
            <w:tcW w:w="1893" w:type="dxa"/>
          </w:tcPr>
          <w:p w:rsidR="008B59CD" w:rsidRPr="00BB142B" w:rsidRDefault="008B59CD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790F40" w:rsidRPr="004F5E1E" w:rsidTr="0058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790F40" w:rsidRDefault="00790F40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15</w:t>
            </w:r>
          </w:p>
        </w:tc>
        <w:tc>
          <w:tcPr>
            <w:tcW w:w="3985" w:type="dxa"/>
          </w:tcPr>
          <w:p w:rsidR="00ED2358" w:rsidRPr="00BB142B" w:rsidRDefault="00790F40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Restauración Teatro Metro, M. Elena</w:t>
            </w:r>
            <w:r w:rsidR="00584353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ED2358" w:rsidRPr="00BB142B">
              <w:rPr>
                <w:rFonts w:ascii="Trebuchet MS" w:hAnsi="Trebuchet MS"/>
                <w:sz w:val="20"/>
                <w:szCs w:val="20"/>
              </w:rPr>
              <w:t>(2017-2018)</w:t>
            </w:r>
          </w:p>
        </w:tc>
        <w:tc>
          <w:tcPr>
            <w:tcW w:w="1833" w:type="dxa"/>
          </w:tcPr>
          <w:p w:rsidR="00790F40" w:rsidRPr="00BB142B" w:rsidRDefault="00790F40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FNDR</w:t>
            </w:r>
          </w:p>
        </w:tc>
        <w:tc>
          <w:tcPr>
            <w:tcW w:w="1681" w:type="dxa"/>
          </w:tcPr>
          <w:p w:rsidR="00790F40" w:rsidRPr="00BB142B" w:rsidRDefault="007C1C1B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$ 1.940.262.722</w:t>
            </w:r>
          </w:p>
        </w:tc>
        <w:tc>
          <w:tcPr>
            <w:tcW w:w="1893" w:type="dxa"/>
          </w:tcPr>
          <w:p w:rsidR="00790F40" w:rsidRPr="00BB142B" w:rsidRDefault="00790F40" w:rsidP="00BB1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  <w:tr w:rsidR="00790F40" w:rsidRPr="004F5E1E" w:rsidTr="00584353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dxa"/>
          </w:tcPr>
          <w:p w:rsidR="00790F40" w:rsidRDefault="00790F40" w:rsidP="004F5E1E">
            <w:pPr>
              <w:widowControl w:val="0"/>
              <w:tabs>
                <w:tab w:val="left" w:pos="8385"/>
              </w:tabs>
              <w:jc w:val="center"/>
              <w:rPr>
                <w:sz w:val="16"/>
                <w:szCs w:val="16"/>
                <w:lang w:val="es-CL"/>
              </w:rPr>
            </w:pPr>
            <w:r>
              <w:rPr>
                <w:sz w:val="16"/>
                <w:szCs w:val="16"/>
                <w:lang w:val="es-CL"/>
              </w:rPr>
              <w:t>16</w:t>
            </w:r>
          </w:p>
        </w:tc>
        <w:tc>
          <w:tcPr>
            <w:tcW w:w="3985" w:type="dxa"/>
          </w:tcPr>
          <w:p w:rsidR="00790F40" w:rsidRPr="00BB142B" w:rsidRDefault="00C175C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Asesoría en Proyectos</w:t>
            </w:r>
            <w:r w:rsidR="00584353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BB142B">
              <w:rPr>
                <w:rFonts w:ascii="Trebuchet MS" w:hAnsi="Trebuchet MS"/>
                <w:sz w:val="20"/>
                <w:szCs w:val="20"/>
              </w:rPr>
              <w:t>(</w:t>
            </w:r>
            <w:r w:rsidR="00AB48C5" w:rsidRPr="00BB142B">
              <w:rPr>
                <w:rFonts w:ascii="Trebuchet MS" w:hAnsi="Trebuchet MS"/>
                <w:sz w:val="20"/>
                <w:szCs w:val="20"/>
              </w:rPr>
              <w:t xml:space="preserve">Formulación, </w:t>
            </w:r>
            <w:r w:rsidRPr="00BB142B">
              <w:rPr>
                <w:rFonts w:ascii="Trebuchet MS" w:hAnsi="Trebuchet MS"/>
                <w:sz w:val="20"/>
                <w:szCs w:val="20"/>
              </w:rPr>
              <w:t>EE.TT., Bases, Licitación y Control de Obras)</w:t>
            </w:r>
          </w:p>
        </w:tc>
        <w:tc>
          <w:tcPr>
            <w:tcW w:w="1833" w:type="dxa"/>
          </w:tcPr>
          <w:p w:rsidR="00C175C4" w:rsidRPr="00BB142B" w:rsidRDefault="00C175C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Pat. Mineras</w:t>
            </w:r>
          </w:p>
        </w:tc>
        <w:tc>
          <w:tcPr>
            <w:tcW w:w="1681" w:type="dxa"/>
          </w:tcPr>
          <w:p w:rsidR="00790F40" w:rsidRPr="00BB142B" w:rsidRDefault="00AB48C5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$ 30.8</w:t>
            </w:r>
            <w:r w:rsidR="00DB7BA7" w:rsidRPr="00BB142B">
              <w:rPr>
                <w:rFonts w:ascii="Trebuchet MS" w:hAnsi="Trebuchet MS"/>
                <w:sz w:val="20"/>
                <w:szCs w:val="20"/>
              </w:rPr>
              <w:t>00.000</w:t>
            </w:r>
          </w:p>
        </w:tc>
        <w:tc>
          <w:tcPr>
            <w:tcW w:w="1893" w:type="dxa"/>
          </w:tcPr>
          <w:p w:rsidR="00790F40" w:rsidRPr="00BB142B" w:rsidRDefault="00C175C4" w:rsidP="00BB1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20"/>
                <w:szCs w:val="20"/>
              </w:rPr>
            </w:pPr>
            <w:r w:rsidRPr="00BB142B">
              <w:rPr>
                <w:rFonts w:ascii="Trebuchet MS" w:hAnsi="Trebuchet MS"/>
                <w:sz w:val="20"/>
                <w:szCs w:val="20"/>
              </w:rPr>
              <w:t>Ejecutado</w:t>
            </w:r>
          </w:p>
        </w:tc>
      </w:tr>
    </w:tbl>
    <w:p w:rsidR="004F5E1E" w:rsidRPr="004F5E1E" w:rsidRDefault="004F5E1E" w:rsidP="004F5E1E">
      <w:pPr>
        <w:spacing w:before="100" w:beforeAutospacing="1" w:after="100" w:afterAutospacing="1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</w:p>
    <w:p w:rsidR="004F5E1E" w:rsidRPr="004F5E1E" w:rsidRDefault="004F5E1E" w:rsidP="004F5E1E">
      <w:pPr>
        <w:spacing w:before="100" w:beforeAutospacing="1" w:after="100" w:afterAutospacing="1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</w:p>
    <w:p w:rsidR="00AB3E14" w:rsidRPr="004F5E1E" w:rsidRDefault="00AB3E14" w:rsidP="004F5E1E">
      <w:pPr>
        <w:spacing w:before="100" w:beforeAutospacing="1" w:after="100" w:afterAutospacing="1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</w:p>
    <w:p w:rsidR="005C065B" w:rsidRDefault="005C065B">
      <w:pPr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L"/>
        </w:rPr>
        <w:br w:type="page"/>
      </w:r>
    </w:p>
    <w:p w:rsidR="00BB142B" w:rsidRDefault="00BB142B" w:rsidP="004F5E1E">
      <w:pPr>
        <w:spacing w:before="100" w:beforeAutospacing="1" w:after="100" w:afterAutospacing="1"/>
        <w:jc w:val="center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</w:p>
    <w:p w:rsidR="004F5E1E" w:rsidRDefault="004F5E1E" w:rsidP="004F5E1E">
      <w:pPr>
        <w:spacing w:before="100" w:beforeAutospacing="1" w:after="100" w:afterAutospacing="1"/>
        <w:jc w:val="center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  <w:r w:rsidRPr="004F5E1E">
        <w:rPr>
          <w:rFonts w:ascii="Arial" w:hAnsi="Arial" w:cs="Arial"/>
          <w:b/>
          <w:noProof/>
          <w:sz w:val="22"/>
          <w:szCs w:val="22"/>
          <w:u w:val="single"/>
          <w:lang w:val="es-CL"/>
        </w:rPr>
        <w:t>FINA</w:t>
      </w:r>
      <w:r w:rsidR="0084365A">
        <w:rPr>
          <w:rFonts w:ascii="Arial" w:hAnsi="Arial" w:cs="Arial"/>
          <w:b/>
          <w:noProof/>
          <w:sz w:val="22"/>
          <w:szCs w:val="22"/>
          <w:u w:val="single"/>
          <w:lang w:val="es-CL"/>
        </w:rPr>
        <w:t xml:space="preserve">NCIAMIENTO DE PRINCIPALES INICIATIVAS </w:t>
      </w:r>
      <w:r w:rsidRPr="004F5E1E">
        <w:rPr>
          <w:rFonts w:ascii="Arial" w:hAnsi="Arial" w:cs="Arial"/>
          <w:b/>
          <w:noProof/>
          <w:sz w:val="22"/>
          <w:szCs w:val="22"/>
          <w:u w:val="single"/>
          <w:lang w:val="es-CL"/>
        </w:rPr>
        <w:t xml:space="preserve"> Y PORCETAJE DE INCIDENCIA</w:t>
      </w:r>
    </w:p>
    <w:p w:rsidR="00BB142B" w:rsidRPr="004F5E1E" w:rsidRDefault="00BB142B" w:rsidP="004F5E1E">
      <w:pPr>
        <w:spacing w:before="100" w:beforeAutospacing="1" w:after="100" w:afterAutospacing="1"/>
        <w:jc w:val="center"/>
        <w:rPr>
          <w:rFonts w:ascii="Arial" w:hAnsi="Arial" w:cs="Arial"/>
          <w:b/>
          <w:noProof/>
          <w:sz w:val="22"/>
          <w:szCs w:val="22"/>
          <w:u w:val="single"/>
          <w:lang w:val="es-CL"/>
        </w:rPr>
      </w:pPr>
    </w:p>
    <w:tbl>
      <w:tblPr>
        <w:tblStyle w:val="Cuadrculamedia1-nfasis61"/>
        <w:tblW w:w="6086" w:type="dxa"/>
        <w:jc w:val="center"/>
        <w:tblLook w:val="04A0" w:firstRow="1" w:lastRow="0" w:firstColumn="1" w:lastColumn="0" w:noHBand="0" w:noVBand="1"/>
      </w:tblPr>
      <w:tblGrid>
        <w:gridCol w:w="2684"/>
        <w:gridCol w:w="1701"/>
        <w:gridCol w:w="1701"/>
      </w:tblGrid>
      <w:tr w:rsidR="004F5E1E" w:rsidRPr="004F5E1E" w:rsidTr="004F5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noWrap/>
            <w:hideMark/>
          </w:tcPr>
          <w:p w:rsidR="004F5E1E" w:rsidRPr="004F5E1E" w:rsidRDefault="006E7848" w:rsidP="004F5E1E">
            <w:pPr>
              <w:rPr>
                <w:lang w:val="es-CL"/>
              </w:rPr>
            </w:pPr>
            <w:r>
              <w:rPr>
                <w:lang w:val="es-CL"/>
              </w:rPr>
              <w:t>FINANCIAMIENTO</w:t>
            </w:r>
          </w:p>
        </w:tc>
        <w:tc>
          <w:tcPr>
            <w:tcW w:w="1701" w:type="dxa"/>
            <w:noWrap/>
            <w:hideMark/>
          </w:tcPr>
          <w:p w:rsidR="004F5E1E" w:rsidRPr="004F5E1E" w:rsidRDefault="004F5E1E" w:rsidP="004F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  <w:r w:rsidRPr="004F5E1E">
              <w:rPr>
                <w:lang w:val="es-CL"/>
              </w:rPr>
              <w:t xml:space="preserve">MONTO </w:t>
            </w:r>
          </w:p>
        </w:tc>
        <w:tc>
          <w:tcPr>
            <w:tcW w:w="1701" w:type="dxa"/>
          </w:tcPr>
          <w:p w:rsidR="004F5E1E" w:rsidRPr="004F5E1E" w:rsidRDefault="004F5E1E" w:rsidP="004F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  <w:r w:rsidRPr="004F5E1E">
              <w:rPr>
                <w:lang w:val="es-CL"/>
              </w:rPr>
              <w:t xml:space="preserve">   </w:t>
            </w:r>
            <w:r w:rsidR="00862D4F">
              <w:rPr>
                <w:lang w:val="es-CL"/>
              </w:rPr>
              <w:t xml:space="preserve">    </w:t>
            </w:r>
            <w:r w:rsidRPr="004F5E1E">
              <w:rPr>
                <w:lang w:val="es-CL"/>
              </w:rPr>
              <w:t>%</w:t>
            </w:r>
          </w:p>
        </w:tc>
      </w:tr>
      <w:tr w:rsidR="004F5E1E" w:rsidRPr="004F5E1E" w:rsidTr="004F5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noWrap/>
            <w:hideMark/>
          </w:tcPr>
          <w:p w:rsidR="004F5E1E" w:rsidRPr="00353731" w:rsidRDefault="004F5E1E" w:rsidP="004F5E1E">
            <w:pPr>
              <w:rPr>
                <w:lang w:val="es-CL"/>
              </w:rPr>
            </w:pPr>
            <w:r w:rsidRPr="00353731">
              <w:rPr>
                <w:lang w:val="es-CL"/>
              </w:rPr>
              <w:t>FNDR</w:t>
            </w:r>
          </w:p>
        </w:tc>
        <w:tc>
          <w:tcPr>
            <w:tcW w:w="1701" w:type="dxa"/>
            <w:noWrap/>
            <w:hideMark/>
          </w:tcPr>
          <w:p w:rsidR="004F5E1E" w:rsidRPr="00353731" w:rsidRDefault="00353731" w:rsidP="004F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CL"/>
              </w:rPr>
            </w:pPr>
            <w:r w:rsidRPr="007C1C1B">
              <w:rPr>
                <w:b/>
                <w:lang w:val="es-CL"/>
              </w:rPr>
              <w:t xml:space="preserve">$ </w:t>
            </w:r>
            <w:r w:rsidR="007C1C1B">
              <w:rPr>
                <w:b/>
                <w:lang w:val="es-CL"/>
              </w:rPr>
              <w:t>2.322.398</w:t>
            </w:r>
            <w:r w:rsidR="007C1C1B" w:rsidRPr="007C1C1B">
              <w:rPr>
                <w:b/>
                <w:lang w:val="es-CL"/>
              </w:rPr>
              <w:t>.506</w:t>
            </w:r>
          </w:p>
        </w:tc>
        <w:tc>
          <w:tcPr>
            <w:tcW w:w="1701" w:type="dxa"/>
          </w:tcPr>
          <w:p w:rsidR="004F5E1E" w:rsidRPr="00353731" w:rsidRDefault="00353731" w:rsidP="004F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CL"/>
              </w:rPr>
            </w:pPr>
            <w:r w:rsidRPr="00353731">
              <w:rPr>
                <w:b/>
                <w:lang w:val="es-CL"/>
              </w:rPr>
              <w:t xml:space="preserve">   </w:t>
            </w:r>
            <w:r w:rsidR="00862D4F">
              <w:rPr>
                <w:b/>
                <w:lang w:val="es-CL"/>
              </w:rPr>
              <w:t>79.30</w:t>
            </w:r>
            <w:r w:rsidR="004F5E1E" w:rsidRPr="00353731">
              <w:rPr>
                <w:b/>
                <w:lang w:val="es-CL"/>
              </w:rPr>
              <w:t>%</w:t>
            </w:r>
          </w:p>
        </w:tc>
      </w:tr>
      <w:tr w:rsidR="004F5E1E" w:rsidRPr="004F5E1E" w:rsidTr="004F5E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noWrap/>
            <w:hideMark/>
          </w:tcPr>
          <w:p w:rsidR="004F5E1E" w:rsidRPr="00353731" w:rsidRDefault="004F5E1E" w:rsidP="004F5E1E">
            <w:pPr>
              <w:rPr>
                <w:lang w:val="es-CL"/>
              </w:rPr>
            </w:pPr>
            <w:r w:rsidRPr="00353731">
              <w:rPr>
                <w:lang w:val="es-CL"/>
              </w:rPr>
              <w:t>SECTORIAL</w:t>
            </w:r>
          </w:p>
        </w:tc>
        <w:tc>
          <w:tcPr>
            <w:tcW w:w="1701" w:type="dxa"/>
            <w:noWrap/>
            <w:hideMark/>
          </w:tcPr>
          <w:p w:rsidR="004F5E1E" w:rsidRPr="00353731" w:rsidRDefault="00353731" w:rsidP="004F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CL"/>
              </w:rPr>
            </w:pPr>
            <w:r w:rsidRPr="00353731">
              <w:rPr>
                <w:b/>
                <w:lang w:val="es-CL"/>
              </w:rPr>
              <w:t>$ 406.626.824</w:t>
            </w:r>
          </w:p>
        </w:tc>
        <w:tc>
          <w:tcPr>
            <w:tcW w:w="1701" w:type="dxa"/>
          </w:tcPr>
          <w:p w:rsidR="004F5E1E" w:rsidRPr="00353731" w:rsidRDefault="00353731" w:rsidP="004F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CL"/>
              </w:rPr>
            </w:pPr>
            <w:r w:rsidRPr="00353731">
              <w:rPr>
                <w:b/>
                <w:lang w:val="es-CL"/>
              </w:rPr>
              <w:t xml:space="preserve">  </w:t>
            </w:r>
            <w:r w:rsidR="00862D4F">
              <w:rPr>
                <w:b/>
                <w:lang w:val="es-CL"/>
              </w:rPr>
              <w:t>13.90</w:t>
            </w:r>
            <w:r w:rsidRPr="00353731">
              <w:rPr>
                <w:b/>
                <w:lang w:val="es-CL"/>
              </w:rPr>
              <w:t xml:space="preserve"> </w:t>
            </w:r>
            <w:r w:rsidR="004F5E1E" w:rsidRPr="00353731">
              <w:rPr>
                <w:b/>
                <w:lang w:val="es-CL"/>
              </w:rPr>
              <w:t>%</w:t>
            </w:r>
          </w:p>
        </w:tc>
      </w:tr>
      <w:tr w:rsidR="004F5E1E" w:rsidRPr="004F5E1E" w:rsidTr="004F5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noWrap/>
            <w:hideMark/>
          </w:tcPr>
          <w:p w:rsidR="004F5E1E" w:rsidRPr="006E7848" w:rsidRDefault="004F5E1E" w:rsidP="004F5E1E">
            <w:pPr>
              <w:rPr>
                <w:lang w:val="es-CL"/>
              </w:rPr>
            </w:pPr>
            <w:r w:rsidRPr="006E7848">
              <w:rPr>
                <w:lang w:val="es-CL"/>
              </w:rPr>
              <w:t>PAT.MINERAS</w:t>
            </w:r>
          </w:p>
        </w:tc>
        <w:tc>
          <w:tcPr>
            <w:tcW w:w="1701" w:type="dxa"/>
            <w:noWrap/>
            <w:hideMark/>
          </w:tcPr>
          <w:p w:rsidR="004F5E1E" w:rsidRPr="006E7848" w:rsidRDefault="00ED2358" w:rsidP="004F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CL"/>
              </w:rPr>
            </w:pPr>
            <w:r w:rsidRPr="00ED2358">
              <w:rPr>
                <w:b/>
                <w:lang w:val="es-CL"/>
              </w:rPr>
              <w:t>$ 63.360.00</w:t>
            </w:r>
            <w:r w:rsidR="0084365A">
              <w:rPr>
                <w:b/>
                <w:lang w:val="es-CL"/>
              </w:rPr>
              <w:t>4</w:t>
            </w:r>
          </w:p>
        </w:tc>
        <w:tc>
          <w:tcPr>
            <w:tcW w:w="1701" w:type="dxa"/>
          </w:tcPr>
          <w:p w:rsidR="004F5E1E" w:rsidRPr="006E7848" w:rsidRDefault="004F5E1E" w:rsidP="004F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s-CL"/>
              </w:rPr>
            </w:pPr>
            <w:r w:rsidRPr="006E7848">
              <w:rPr>
                <w:b/>
                <w:lang w:val="es-CL"/>
              </w:rPr>
              <w:t xml:space="preserve">     </w:t>
            </w:r>
            <w:r w:rsidR="00862D4F">
              <w:rPr>
                <w:b/>
                <w:lang w:val="es-CL"/>
              </w:rPr>
              <w:t>2.16</w:t>
            </w:r>
            <w:r w:rsidRPr="006E7848">
              <w:rPr>
                <w:b/>
                <w:lang w:val="es-CL"/>
              </w:rPr>
              <w:t>%</w:t>
            </w:r>
          </w:p>
        </w:tc>
      </w:tr>
      <w:tr w:rsidR="004F5E1E" w:rsidRPr="004F5E1E" w:rsidTr="004F5E1E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noWrap/>
            <w:hideMark/>
          </w:tcPr>
          <w:p w:rsidR="004F5E1E" w:rsidRPr="00353731" w:rsidRDefault="004F5E1E" w:rsidP="004F5E1E">
            <w:pPr>
              <w:rPr>
                <w:lang w:val="es-CL"/>
              </w:rPr>
            </w:pPr>
            <w:r w:rsidRPr="00353731">
              <w:rPr>
                <w:lang w:val="es-CL"/>
              </w:rPr>
              <w:t>SUBDERE</w:t>
            </w:r>
          </w:p>
        </w:tc>
        <w:tc>
          <w:tcPr>
            <w:tcW w:w="1701" w:type="dxa"/>
            <w:noWrap/>
            <w:hideMark/>
          </w:tcPr>
          <w:p w:rsidR="004F5E1E" w:rsidRPr="00353731" w:rsidRDefault="00353731" w:rsidP="004F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CL"/>
              </w:rPr>
            </w:pPr>
            <w:r w:rsidRPr="00353731">
              <w:rPr>
                <w:b/>
                <w:lang w:val="es-CL"/>
              </w:rPr>
              <w:t>$ 132.772.000</w:t>
            </w:r>
          </w:p>
        </w:tc>
        <w:tc>
          <w:tcPr>
            <w:tcW w:w="1701" w:type="dxa"/>
          </w:tcPr>
          <w:p w:rsidR="004F5E1E" w:rsidRPr="00353731" w:rsidRDefault="004F5E1E" w:rsidP="004F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s-CL"/>
              </w:rPr>
            </w:pPr>
            <w:r w:rsidRPr="00353731">
              <w:rPr>
                <w:b/>
                <w:lang w:val="es-CL"/>
              </w:rPr>
              <w:t xml:space="preserve">     </w:t>
            </w:r>
            <w:r w:rsidR="00862D4F">
              <w:rPr>
                <w:b/>
                <w:lang w:val="es-CL"/>
              </w:rPr>
              <w:t>4.54</w:t>
            </w:r>
            <w:r w:rsidRPr="00353731">
              <w:rPr>
                <w:b/>
                <w:lang w:val="es-CL"/>
              </w:rPr>
              <w:t xml:space="preserve"> %</w:t>
            </w:r>
          </w:p>
        </w:tc>
      </w:tr>
    </w:tbl>
    <w:p w:rsidR="002E17DD" w:rsidRDefault="00BB142B" w:rsidP="002E17DD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  <w:r>
        <w:rPr>
          <w:rFonts w:ascii="Arial" w:eastAsia="Arial" w:hAnsi="Arial" w:cs="Arial"/>
          <w:b/>
          <w:i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301625</wp:posOffset>
            </wp:positionV>
            <wp:extent cx="5486400" cy="3200400"/>
            <wp:effectExtent l="0" t="0" r="0" b="0"/>
            <wp:wrapSquare wrapText="bothSides"/>
            <wp:docPr id="2106" name="Gráfico 2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7DD" w:rsidRDefault="002E17DD" w:rsidP="002E17DD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2E17DD" w:rsidRDefault="002E17DD" w:rsidP="002E17DD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2E17DD" w:rsidRDefault="002E17DD" w:rsidP="002E17DD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193221">
      <w:pPr>
        <w:spacing w:before="100" w:beforeAutospacing="1" w:after="100" w:afterAutospacing="1"/>
        <w:rPr>
          <w:rFonts w:ascii="Arial" w:eastAsia="Arial" w:hAnsi="Arial" w:cs="Arial"/>
          <w:b/>
          <w:i/>
          <w:sz w:val="22"/>
          <w:szCs w:val="22"/>
          <w:lang w:val="es-CL"/>
        </w:rPr>
      </w:pPr>
    </w:p>
    <w:p w:rsidR="00BB142B" w:rsidRDefault="00BB142B" w:rsidP="00BB142B">
      <w:pPr>
        <w:rPr>
          <w:rFonts w:ascii="Arial" w:eastAsia="Arial" w:hAnsi="Arial" w:cs="Arial"/>
          <w:b/>
          <w:sz w:val="22"/>
          <w:szCs w:val="22"/>
        </w:rPr>
      </w:pPr>
    </w:p>
    <w:p w:rsidR="004F5E1E" w:rsidRPr="00BB142B" w:rsidRDefault="004F5E1E" w:rsidP="00BB142B">
      <w:pPr>
        <w:rPr>
          <w:rFonts w:ascii="Arial" w:hAnsi="Arial" w:cs="Arial"/>
          <w:b/>
          <w:sz w:val="22"/>
          <w:szCs w:val="22"/>
        </w:rPr>
      </w:pPr>
      <w:proofErr w:type="gramStart"/>
      <w:r w:rsidRPr="00BB142B">
        <w:rPr>
          <w:rFonts w:ascii="Arial" w:eastAsia="Arial" w:hAnsi="Arial" w:cs="Arial"/>
          <w:b/>
          <w:sz w:val="22"/>
          <w:szCs w:val="22"/>
        </w:rPr>
        <w:t>TOTA</w:t>
      </w:r>
      <w:r w:rsidR="0084365A" w:rsidRPr="00BB142B">
        <w:rPr>
          <w:rFonts w:ascii="Arial" w:eastAsia="Arial" w:hAnsi="Arial" w:cs="Arial"/>
          <w:b/>
          <w:sz w:val="22"/>
          <w:szCs w:val="22"/>
        </w:rPr>
        <w:t>L</w:t>
      </w:r>
      <w:proofErr w:type="gramEnd"/>
      <w:r w:rsidR="0084365A" w:rsidRPr="00BB142B">
        <w:rPr>
          <w:rFonts w:ascii="Arial" w:eastAsia="Arial" w:hAnsi="Arial" w:cs="Arial"/>
          <w:b/>
          <w:sz w:val="22"/>
          <w:szCs w:val="22"/>
        </w:rPr>
        <w:t xml:space="preserve"> FINANCIAMIENTO: $2.925.157.334</w:t>
      </w:r>
      <w:r w:rsidR="007C1C1B" w:rsidRPr="00BB142B">
        <w:rPr>
          <w:rFonts w:ascii="Arial" w:eastAsia="Arial" w:hAnsi="Arial" w:cs="Arial"/>
          <w:b/>
          <w:sz w:val="22"/>
          <w:szCs w:val="22"/>
        </w:rPr>
        <w:t>; 16</w:t>
      </w:r>
      <w:r w:rsidRPr="00BB142B">
        <w:rPr>
          <w:rFonts w:ascii="Arial" w:eastAsia="Arial" w:hAnsi="Arial" w:cs="Arial"/>
          <w:b/>
          <w:sz w:val="22"/>
          <w:szCs w:val="22"/>
        </w:rPr>
        <w:t xml:space="preserve"> INICIATIVAS.</w:t>
      </w:r>
    </w:p>
    <w:p w:rsidR="004F5E1E" w:rsidRPr="004F5E1E" w:rsidRDefault="004F5E1E" w:rsidP="005C323A">
      <w:pPr>
        <w:spacing w:before="100" w:beforeAutospacing="1" w:after="100" w:afterAutospacing="1"/>
        <w:jc w:val="both"/>
        <w:rPr>
          <w:rFonts w:ascii="Arial" w:eastAsia="Arial" w:hAnsi="Arial" w:cs="Arial"/>
          <w:sz w:val="22"/>
          <w:szCs w:val="22"/>
          <w:lang w:val="es-CL"/>
        </w:rPr>
      </w:pPr>
    </w:p>
    <w:p w:rsidR="005C065B" w:rsidRDefault="005C065B">
      <w:pPr>
        <w:rPr>
          <w:rFonts w:ascii="Arial" w:eastAsia="Arial" w:hAnsi="Arial" w:cs="Arial"/>
          <w:b/>
          <w:sz w:val="22"/>
          <w:szCs w:val="22"/>
          <w:u w:val="single"/>
          <w:lang w:val="es-CL"/>
        </w:rPr>
      </w:pPr>
      <w:r>
        <w:rPr>
          <w:rFonts w:ascii="Arial" w:eastAsia="Arial" w:hAnsi="Arial" w:cs="Arial"/>
          <w:b/>
          <w:sz w:val="22"/>
          <w:szCs w:val="22"/>
          <w:u w:val="single"/>
          <w:lang w:val="es-CL"/>
        </w:rPr>
        <w:br w:type="page"/>
      </w:r>
    </w:p>
    <w:p w:rsidR="004F5E1E" w:rsidRPr="00BB142B" w:rsidRDefault="004F5E1E" w:rsidP="00BB142B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b/>
          <w:sz w:val="22"/>
          <w:szCs w:val="22"/>
        </w:rPr>
        <w:lastRenderedPageBreak/>
        <w:t xml:space="preserve">ANALISIS, </w:t>
      </w:r>
      <w:r w:rsidR="00BB142B" w:rsidRPr="00BB142B">
        <w:rPr>
          <w:rFonts w:ascii="Arial" w:eastAsia="Arial" w:hAnsi="Arial" w:cs="Arial"/>
          <w:b/>
          <w:sz w:val="22"/>
          <w:szCs w:val="22"/>
        </w:rPr>
        <w:t>COMENTARIOS Y</w:t>
      </w:r>
      <w:r w:rsidRPr="00BB142B">
        <w:rPr>
          <w:rFonts w:ascii="Arial" w:eastAsia="Arial" w:hAnsi="Arial" w:cs="Arial"/>
          <w:b/>
          <w:sz w:val="22"/>
          <w:szCs w:val="22"/>
        </w:rPr>
        <w:t xml:space="preserve"> CONCLUSIONES</w:t>
      </w:r>
    </w:p>
    <w:p w:rsidR="00BB142B" w:rsidRPr="00BB142B" w:rsidRDefault="00BB142B" w:rsidP="00BB142B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En síntesis podemos indicar que las in</w:t>
      </w:r>
      <w:r w:rsidR="005C323A" w:rsidRPr="00BB142B">
        <w:rPr>
          <w:rFonts w:ascii="Arial" w:eastAsia="Arial" w:hAnsi="Arial" w:cs="Arial"/>
          <w:sz w:val="22"/>
          <w:szCs w:val="22"/>
        </w:rPr>
        <w:t>versiones realizadas el año 2018</w:t>
      </w:r>
      <w:r w:rsidRPr="00BB142B">
        <w:rPr>
          <w:rFonts w:ascii="Arial" w:eastAsia="Arial" w:hAnsi="Arial" w:cs="Arial"/>
          <w:sz w:val="22"/>
          <w:szCs w:val="22"/>
        </w:rPr>
        <w:t xml:space="preserve"> y considerando algunas de ellas que presentan arrastre de ejecución </w:t>
      </w:r>
      <w:r w:rsidR="005C323A" w:rsidRPr="00BB142B">
        <w:rPr>
          <w:rFonts w:ascii="Arial" w:eastAsia="Arial" w:hAnsi="Arial" w:cs="Arial"/>
          <w:sz w:val="22"/>
          <w:szCs w:val="22"/>
        </w:rPr>
        <w:t>2017 y 2019</w:t>
      </w:r>
      <w:r w:rsidRPr="00BB142B">
        <w:rPr>
          <w:rFonts w:ascii="Arial" w:eastAsia="Arial" w:hAnsi="Arial" w:cs="Arial"/>
          <w:sz w:val="22"/>
          <w:szCs w:val="22"/>
        </w:rPr>
        <w:t>; se concluye que la Principal Fuente  de financiamiento para estas iniciativas</w:t>
      </w:r>
      <w:r w:rsidR="00A606C4" w:rsidRPr="00BB142B">
        <w:rPr>
          <w:rFonts w:ascii="Arial" w:eastAsia="Arial" w:hAnsi="Arial" w:cs="Arial"/>
          <w:sz w:val="22"/>
          <w:szCs w:val="22"/>
        </w:rPr>
        <w:t xml:space="preserve">, </w:t>
      </w:r>
      <w:r w:rsidRPr="00BB142B">
        <w:rPr>
          <w:rFonts w:ascii="Arial" w:eastAsia="Arial" w:hAnsi="Arial" w:cs="Arial"/>
          <w:sz w:val="22"/>
          <w:szCs w:val="22"/>
        </w:rPr>
        <w:t xml:space="preserve">más representativas y significativas, provienen en mayor porcentaje  del Fondo Nacional De Desarrollo Regional  (FNDR </w:t>
      </w:r>
      <w:r w:rsidR="00292E42" w:rsidRPr="00BB142B">
        <w:rPr>
          <w:rFonts w:ascii="Arial" w:eastAsia="Arial" w:hAnsi="Arial" w:cs="Arial"/>
          <w:sz w:val="22"/>
          <w:szCs w:val="22"/>
        </w:rPr>
        <w:t>79.30</w:t>
      </w:r>
      <w:r w:rsidRPr="00BB142B">
        <w:rPr>
          <w:rFonts w:ascii="Arial" w:eastAsia="Arial" w:hAnsi="Arial" w:cs="Arial"/>
          <w:sz w:val="22"/>
          <w:szCs w:val="22"/>
        </w:rPr>
        <w:t xml:space="preserve">%), correspondiente a </w:t>
      </w:r>
      <w:r w:rsidR="00926F8D" w:rsidRPr="00BB142B">
        <w:rPr>
          <w:rFonts w:ascii="Arial" w:eastAsia="Arial" w:hAnsi="Arial" w:cs="Arial"/>
          <w:sz w:val="22"/>
          <w:szCs w:val="22"/>
        </w:rPr>
        <w:t>$</w:t>
      </w:r>
      <w:r w:rsidR="00A606C4" w:rsidRPr="00BB142B">
        <w:rPr>
          <w:rFonts w:ascii="Arial" w:hAnsi="Arial" w:cs="Arial"/>
          <w:sz w:val="22"/>
          <w:szCs w:val="22"/>
        </w:rPr>
        <w:t>2.322.398.506</w:t>
      </w:r>
      <w:r w:rsidR="00926F8D" w:rsidRPr="00BB142B">
        <w:rPr>
          <w:rFonts w:ascii="Arial" w:eastAsia="Arial" w:hAnsi="Arial" w:cs="Arial"/>
          <w:sz w:val="22"/>
          <w:szCs w:val="22"/>
        </w:rPr>
        <w:t>, s</w:t>
      </w:r>
      <w:r w:rsidRPr="00BB142B">
        <w:rPr>
          <w:rFonts w:ascii="Arial" w:eastAsia="Arial" w:hAnsi="Arial" w:cs="Arial"/>
          <w:sz w:val="22"/>
          <w:szCs w:val="22"/>
        </w:rPr>
        <w:t>iendo est</w:t>
      </w:r>
      <w:r w:rsidR="00926F8D" w:rsidRPr="00BB142B">
        <w:rPr>
          <w:rFonts w:ascii="Arial" w:eastAsia="Arial" w:hAnsi="Arial" w:cs="Arial"/>
          <w:sz w:val="22"/>
          <w:szCs w:val="22"/>
        </w:rPr>
        <w:t>as iniciativas de alto costo y mediana-alta complejidad</w:t>
      </w:r>
      <w:r w:rsidRPr="00BB142B">
        <w:rPr>
          <w:rFonts w:ascii="Arial" w:eastAsia="Arial" w:hAnsi="Arial" w:cs="Arial"/>
          <w:sz w:val="22"/>
          <w:szCs w:val="22"/>
        </w:rPr>
        <w:t>, en las cuales encontramos:</w:t>
      </w:r>
      <w:r w:rsidR="00926F8D" w:rsidRPr="00BB142B">
        <w:rPr>
          <w:rFonts w:ascii="Arial" w:eastAsia="Arial" w:hAnsi="Arial" w:cs="Arial"/>
          <w:sz w:val="22"/>
          <w:szCs w:val="22"/>
        </w:rPr>
        <w:t xml:space="preserve"> Restauración Teatro Metro y Mejoramiento de Espacios Públicos</w:t>
      </w:r>
      <w:r w:rsidRPr="00BB142B">
        <w:rPr>
          <w:rFonts w:ascii="Arial" w:eastAsia="Arial" w:hAnsi="Arial" w:cs="Arial"/>
          <w:sz w:val="22"/>
          <w:szCs w:val="22"/>
        </w:rPr>
        <w:t>, las cuales se encuentran ejecu</w:t>
      </w:r>
      <w:r w:rsidR="00926F8D" w:rsidRPr="00BB142B">
        <w:rPr>
          <w:rFonts w:ascii="Arial" w:eastAsia="Arial" w:hAnsi="Arial" w:cs="Arial"/>
          <w:sz w:val="22"/>
          <w:szCs w:val="22"/>
        </w:rPr>
        <w:t>tadas</w:t>
      </w:r>
      <w:r w:rsidRPr="00BB142B">
        <w:rPr>
          <w:rFonts w:ascii="Arial" w:eastAsia="Arial" w:hAnsi="Arial" w:cs="Arial"/>
          <w:sz w:val="22"/>
          <w:szCs w:val="22"/>
        </w:rPr>
        <w:t>.</w:t>
      </w:r>
      <w:r w:rsidR="00926F8D" w:rsidRPr="00BB142B">
        <w:rPr>
          <w:rFonts w:ascii="Arial" w:eastAsia="Arial" w:hAnsi="Arial" w:cs="Arial"/>
          <w:sz w:val="22"/>
          <w:szCs w:val="22"/>
        </w:rPr>
        <w:t xml:space="preserve"> No </w:t>
      </w:r>
      <w:r w:rsidR="00BB142B" w:rsidRPr="00BB142B">
        <w:rPr>
          <w:rFonts w:ascii="Arial" w:eastAsia="Arial" w:hAnsi="Arial" w:cs="Arial"/>
          <w:sz w:val="22"/>
          <w:szCs w:val="22"/>
        </w:rPr>
        <w:t>obstante,</w:t>
      </w:r>
      <w:r w:rsidR="00926F8D" w:rsidRPr="00BB142B">
        <w:rPr>
          <w:rFonts w:ascii="Arial" w:eastAsia="Arial" w:hAnsi="Arial" w:cs="Arial"/>
          <w:sz w:val="22"/>
          <w:szCs w:val="22"/>
        </w:rPr>
        <w:t xml:space="preserve"> la segunda parte del Teatro Metro, que corresponde a Adquisición de Equipos y Equipamiento; se encuentra en etapa de Adjudicación, para ser ejecutada el segundo trimestre del presente año.</w:t>
      </w: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La Segunda Fuente de Financiamiento proviene de</w:t>
      </w:r>
      <w:r w:rsidR="00292E42" w:rsidRPr="00BB142B">
        <w:rPr>
          <w:rFonts w:ascii="Arial" w:eastAsia="Arial" w:hAnsi="Arial" w:cs="Arial"/>
          <w:sz w:val="22"/>
          <w:szCs w:val="22"/>
        </w:rPr>
        <w:t>l Sector</w:t>
      </w:r>
      <w:r w:rsidRPr="00BB142B">
        <w:rPr>
          <w:rFonts w:ascii="Arial" w:eastAsia="Arial" w:hAnsi="Arial" w:cs="Arial"/>
          <w:sz w:val="22"/>
          <w:szCs w:val="22"/>
        </w:rPr>
        <w:t xml:space="preserve"> </w:t>
      </w:r>
      <w:r w:rsidR="00292E42" w:rsidRPr="00BB142B">
        <w:rPr>
          <w:rFonts w:ascii="Arial" w:eastAsia="Arial" w:hAnsi="Arial" w:cs="Arial"/>
          <w:sz w:val="22"/>
          <w:szCs w:val="22"/>
        </w:rPr>
        <w:t xml:space="preserve">Educación y Salud 13.90%, con un monto de $ </w:t>
      </w:r>
      <w:r w:rsidR="00292E42" w:rsidRPr="00BB142B">
        <w:rPr>
          <w:rFonts w:ascii="Arial" w:hAnsi="Arial" w:cs="Arial"/>
          <w:sz w:val="22"/>
          <w:szCs w:val="22"/>
        </w:rPr>
        <w:t>406.626.824</w:t>
      </w:r>
      <w:r w:rsidRPr="00BB142B">
        <w:rPr>
          <w:rFonts w:ascii="Arial" w:eastAsia="Arial" w:hAnsi="Arial" w:cs="Arial"/>
          <w:sz w:val="22"/>
          <w:szCs w:val="22"/>
        </w:rPr>
        <w:t>, cuyas iniciativas</w:t>
      </w:r>
      <w:r w:rsidR="00292E42" w:rsidRPr="00BB142B">
        <w:rPr>
          <w:rFonts w:ascii="Arial" w:eastAsia="Arial" w:hAnsi="Arial" w:cs="Arial"/>
          <w:sz w:val="22"/>
          <w:szCs w:val="22"/>
        </w:rPr>
        <w:t xml:space="preserve"> se encuentran a mejorar la infraestructura de los Establecimientos Educacionales de la Comuna y Salud Pública, respectivamente.</w:t>
      </w:r>
    </w:p>
    <w:p w:rsidR="00292E42" w:rsidRPr="00BB142B" w:rsidRDefault="00292E42" w:rsidP="00BB142B">
      <w:pPr>
        <w:jc w:val="both"/>
        <w:rPr>
          <w:rFonts w:ascii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La tercera fuente de financiamiento, corresponde a la SUBDERE</w:t>
      </w:r>
      <w:r w:rsidR="002B2F7F" w:rsidRPr="00BB142B">
        <w:rPr>
          <w:rFonts w:ascii="Arial" w:eastAsia="Arial" w:hAnsi="Arial" w:cs="Arial"/>
          <w:sz w:val="22"/>
          <w:szCs w:val="22"/>
        </w:rPr>
        <w:t xml:space="preserve"> 4.54%</w:t>
      </w:r>
      <w:r w:rsidRPr="00BB142B">
        <w:rPr>
          <w:rFonts w:ascii="Arial" w:eastAsia="Arial" w:hAnsi="Arial" w:cs="Arial"/>
          <w:sz w:val="22"/>
          <w:szCs w:val="22"/>
        </w:rPr>
        <w:t>,</w:t>
      </w:r>
      <w:r w:rsidR="002B2F7F" w:rsidRPr="00BB142B">
        <w:rPr>
          <w:rFonts w:ascii="Arial" w:eastAsia="Arial" w:hAnsi="Arial" w:cs="Arial"/>
          <w:sz w:val="22"/>
          <w:szCs w:val="22"/>
        </w:rPr>
        <w:t xml:space="preserve"> por un monto de </w:t>
      </w:r>
      <w:r w:rsidR="002B2F7F" w:rsidRPr="00BB142B">
        <w:rPr>
          <w:rFonts w:ascii="Arial" w:hAnsi="Arial" w:cs="Arial"/>
          <w:sz w:val="22"/>
          <w:szCs w:val="22"/>
        </w:rPr>
        <w:t>$ 132.772.000, que financia iniciativas</w:t>
      </w:r>
      <w:r w:rsidRPr="00BB142B">
        <w:rPr>
          <w:rFonts w:ascii="Arial" w:eastAsia="Arial" w:hAnsi="Arial" w:cs="Arial"/>
          <w:sz w:val="22"/>
          <w:szCs w:val="22"/>
        </w:rPr>
        <w:t xml:space="preserve"> de PMB y Control de mascotas; dicho financiamiento, principalmente, se encuentra orientado a mejoramiento de Servicios de Urbanización de servicios básicos; en este caso la inversión </w:t>
      </w:r>
      <w:r w:rsidR="00BB142B" w:rsidRPr="00BB142B">
        <w:rPr>
          <w:rFonts w:ascii="Arial" w:eastAsia="Arial" w:hAnsi="Arial" w:cs="Arial"/>
          <w:sz w:val="22"/>
          <w:szCs w:val="22"/>
        </w:rPr>
        <w:t>está</w:t>
      </w:r>
      <w:r w:rsidRPr="00BB142B">
        <w:rPr>
          <w:rFonts w:ascii="Arial" w:eastAsia="Arial" w:hAnsi="Arial" w:cs="Arial"/>
          <w:sz w:val="22"/>
          <w:szCs w:val="22"/>
        </w:rPr>
        <w:t xml:space="preserve"> orienta</w:t>
      </w:r>
      <w:r w:rsidR="002B2F7F" w:rsidRPr="00BB142B">
        <w:rPr>
          <w:rFonts w:ascii="Arial" w:eastAsia="Arial" w:hAnsi="Arial" w:cs="Arial"/>
          <w:sz w:val="22"/>
          <w:szCs w:val="22"/>
        </w:rPr>
        <w:t>da a aumentar la capacidad de almacenamiento y distribución de agua potable, para los habitantes de Quillagua.</w:t>
      </w:r>
      <w:r w:rsidRPr="00BB142B">
        <w:rPr>
          <w:rFonts w:ascii="Arial" w:eastAsia="Arial" w:hAnsi="Arial" w:cs="Arial"/>
          <w:sz w:val="22"/>
          <w:szCs w:val="22"/>
        </w:rPr>
        <w:t xml:space="preserve">   </w:t>
      </w: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 xml:space="preserve">Las Patentes Mineras representan un </w:t>
      </w:r>
      <w:r w:rsidR="002B2F7F" w:rsidRPr="00BB142B">
        <w:rPr>
          <w:rFonts w:ascii="Arial" w:eastAsia="Arial" w:hAnsi="Arial" w:cs="Arial"/>
          <w:sz w:val="22"/>
          <w:szCs w:val="22"/>
        </w:rPr>
        <w:t>2.16</w:t>
      </w:r>
      <w:r w:rsidRPr="00BB142B">
        <w:rPr>
          <w:rFonts w:ascii="Arial" w:eastAsia="Arial" w:hAnsi="Arial" w:cs="Arial"/>
          <w:sz w:val="22"/>
          <w:szCs w:val="22"/>
        </w:rPr>
        <w:t xml:space="preserve">% del monto total de la inversión, con un monto total de </w:t>
      </w:r>
      <w:r w:rsidR="002B2F7F" w:rsidRPr="00BB142B">
        <w:rPr>
          <w:rFonts w:ascii="Arial" w:eastAsia="Arial" w:hAnsi="Arial" w:cs="Arial"/>
          <w:sz w:val="22"/>
          <w:szCs w:val="22"/>
        </w:rPr>
        <w:t xml:space="preserve"> </w:t>
      </w:r>
      <w:r w:rsidR="002B2F7F" w:rsidRPr="00BB142B">
        <w:rPr>
          <w:rFonts w:ascii="Arial" w:hAnsi="Arial" w:cs="Arial"/>
          <w:sz w:val="22"/>
          <w:szCs w:val="22"/>
        </w:rPr>
        <w:t xml:space="preserve"> $63.360.004</w:t>
      </w:r>
      <w:r w:rsidRPr="00BB142B">
        <w:rPr>
          <w:rFonts w:ascii="Arial" w:eastAsia="Arial" w:hAnsi="Arial" w:cs="Arial"/>
          <w:sz w:val="22"/>
          <w:szCs w:val="22"/>
        </w:rPr>
        <w:t>, el cual h</w:t>
      </w:r>
      <w:r w:rsidR="002B2F7F" w:rsidRPr="00BB142B">
        <w:rPr>
          <w:rFonts w:ascii="Arial" w:eastAsia="Arial" w:hAnsi="Arial" w:cs="Arial"/>
          <w:sz w:val="22"/>
          <w:szCs w:val="22"/>
        </w:rPr>
        <w:t xml:space="preserve">a sido utilizado para financiar, principalmente, Asesoría Profesional, para formulación, EE.TT., Bases y Control de Obras, en </w:t>
      </w:r>
      <w:r w:rsidRPr="00BB142B">
        <w:rPr>
          <w:rFonts w:ascii="Arial" w:eastAsia="Arial" w:hAnsi="Arial" w:cs="Arial"/>
          <w:sz w:val="22"/>
          <w:szCs w:val="22"/>
        </w:rPr>
        <w:t xml:space="preserve">iniciativas de mediana complejidad, las cuales son de exclusiva aprobación de </w:t>
      </w:r>
      <w:r w:rsidR="00BB142B" w:rsidRPr="00BB142B">
        <w:rPr>
          <w:rFonts w:ascii="Arial" w:eastAsia="Arial" w:hAnsi="Arial" w:cs="Arial"/>
          <w:sz w:val="22"/>
          <w:szCs w:val="22"/>
        </w:rPr>
        <w:t>alcalde</w:t>
      </w:r>
      <w:r w:rsidRPr="00BB142B">
        <w:rPr>
          <w:rFonts w:ascii="Arial" w:eastAsia="Arial" w:hAnsi="Arial" w:cs="Arial"/>
          <w:sz w:val="22"/>
          <w:szCs w:val="22"/>
        </w:rPr>
        <w:t xml:space="preserve"> y cuerpo de </w:t>
      </w:r>
      <w:r w:rsidR="00BB142B" w:rsidRPr="00BB142B">
        <w:rPr>
          <w:rFonts w:ascii="Arial" w:eastAsia="Arial" w:hAnsi="Arial" w:cs="Arial"/>
          <w:sz w:val="22"/>
          <w:szCs w:val="22"/>
        </w:rPr>
        <w:t>concejales</w:t>
      </w:r>
      <w:r w:rsidRPr="00BB142B">
        <w:rPr>
          <w:rFonts w:ascii="Arial" w:eastAsia="Arial" w:hAnsi="Arial" w:cs="Arial"/>
          <w:sz w:val="22"/>
          <w:szCs w:val="22"/>
        </w:rPr>
        <w:t xml:space="preserve">. Este financiamiento tiene la característica de ser de rápida ejecución, abarcando una serie de sectores que conforman la Comunidad. </w:t>
      </w: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Las distintas Iniciativas, por su complejidad y financiamiento, en ciertos casos; implican una ejecución plurianual, de este modo reflejan gastos a través del tiempo, por lo que existen una serie de iniciativas que se encuentran en sus distintos procesos (Licitación, Adjudicación y Ejecución).</w:t>
      </w: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Como se puede aprecia</w:t>
      </w:r>
      <w:r w:rsidR="002B2F7F" w:rsidRPr="00BB142B">
        <w:rPr>
          <w:rFonts w:ascii="Arial" w:eastAsia="Arial" w:hAnsi="Arial" w:cs="Arial"/>
          <w:sz w:val="22"/>
          <w:szCs w:val="22"/>
        </w:rPr>
        <w:t>r en la presente Administración y</w:t>
      </w:r>
      <w:r w:rsidRPr="00BB142B">
        <w:rPr>
          <w:rFonts w:ascii="Arial" w:eastAsia="Arial" w:hAnsi="Arial" w:cs="Arial"/>
          <w:sz w:val="22"/>
          <w:szCs w:val="22"/>
        </w:rPr>
        <w:t xml:space="preserve"> a través del tiempo se han realizado una serie de esfuerzos técnicos, profesionales y logísticos con el propósito de acceder a las distintas fuentes de financiamiento (MINVU, FNDR, Sectorial, etc.) y de este modo utilizar en menor med</w:t>
      </w:r>
      <w:r w:rsidR="002B2F7F" w:rsidRPr="00BB142B">
        <w:rPr>
          <w:rFonts w:ascii="Arial" w:eastAsia="Arial" w:hAnsi="Arial" w:cs="Arial"/>
          <w:sz w:val="22"/>
          <w:szCs w:val="22"/>
        </w:rPr>
        <w:t>ida los recursos económicos de Patentes Mineras (2.16</w:t>
      </w:r>
      <w:r w:rsidRPr="00BB142B">
        <w:rPr>
          <w:rFonts w:ascii="Arial" w:eastAsia="Arial" w:hAnsi="Arial" w:cs="Arial"/>
          <w:sz w:val="22"/>
          <w:szCs w:val="22"/>
        </w:rPr>
        <w:t>%) para Diseños, Estudios, Asesorías Profesionales y Proyectos de alto Impacto Social y Bajo Costo.</w:t>
      </w:r>
    </w:p>
    <w:p w:rsidR="00AA5DE3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 xml:space="preserve">Las particularidades que presenta la localidad de María Elena, de estar inserta en territorio privado casi en un 90%, además </w:t>
      </w:r>
      <w:r w:rsidR="000A5416" w:rsidRPr="00BB142B">
        <w:rPr>
          <w:rFonts w:ascii="Arial" w:eastAsia="Arial" w:hAnsi="Arial" w:cs="Arial"/>
          <w:sz w:val="22"/>
          <w:szCs w:val="22"/>
        </w:rPr>
        <w:t xml:space="preserve">de </w:t>
      </w:r>
      <w:r w:rsidRPr="00BB142B">
        <w:rPr>
          <w:rFonts w:ascii="Arial" w:eastAsia="Arial" w:hAnsi="Arial" w:cs="Arial"/>
          <w:sz w:val="22"/>
          <w:szCs w:val="22"/>
        </w:rPr>
        <w:t>estar declara</w:t>
      </w:r>
      <w:r w:rsidR="00A06E72" w:rsidRPr="00BB142B">
        <w:rPr>
          <w:rFonts w:ascii="Arial" w:eastAsia="Arial" w:hAnsi="Arial" w:cs="Arial"/>
          <w:sz w:val="22"/>
          <w:szCs w:val="22"/>
        </w:rPr>
        <w:t>da</w:t>
      </w:r>
      <w:r w:rsidRPr="00BB142B">
        <w:rPr>
          <w:rFonts w:ascii="Arial" w:eastAsia="Arial" w:hAnsi="Arial" w:cs="Arial"/>
          <w:sz w:val="22"/>
          <w:szCs w:val="22"/>
        </w:rPr>
        <w:t xml:space="preserve"> Zona Típica y sus edificaciones del casco central Monumentos Nacionales, estas condiciones dificultan la concreción de Iniciativas de Inversión, toda vez que se requiere el visto bueno de una serie de servicios públicos, a saber: Consejo de Monumentos Nacionales, Servicio de Evaluación Ambiental, obtención del usufructo del terreno cuando corresponda y por el último la postulación a financiamiento a las distintas fuentes, como las señaladas (FNDR, Sectorial, Patentes Mineras, SUBDERE y Empresas Privadas).</w:t>
      </w:r>
    </w:p>
    <w:p w:rsidR="004F5E1E" w:rsidRPr="00BB142B" w:rsidRDefault="004F5E1E" w:rsidP="00BB142B">
      <w:pPr>
        <w:jc w:val="both"/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>Es importante comentar y señalar los diversos Convenios que ha Materializado esta Entidad Edilicia con Servicios Públicos, Municipalidades y Universidades, que tienen como objetivo generar proyectos de mediana y alta complejidad, que permitan postular a las diferentes fuentes de financiamiento, mejorar las condiciones de habitabilidad y calidad de vida de los habitantes de la Comuna; además de permitir una retroalimentación e intercambio de conocimientos, para un mejor desarrollo de la Comuna.</w:t>
      </w:r>
    </w:p>
    <w:p w:rsidR="005C065B" w:rsidRPr="00BB142B" w:rsidRDefault="004F5E1E" w:rsidP="00F0732A">
      <w:pPr>
        <w:rPr>
          <w:rFonts w:ascii="Arial" w:eastAsia="Arial" w:hAnsi="Arial" w:cs="Arial"/>
          <w:b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 xml:space="preserve"> </w:t>
      </w:r>
      <w:r w:rsidR="005C065B" w:rsidRPr="00BB142B">
        <w:rPr>
          <w:rFonts w:ascii="Arial" w:eastAsia="Arial" w:hAnsi="Arial" w:cs="Arial"/>
          <w:sz w:val="22"/>
          <w:szCs w:val="22"/>
        </w:rPr>
        <w:tab/>
      </w:r>
      <w:r w:rsidR="005C065B" w:rsidRPr="00BB142B">
        <w:rPr>
          <w:rFonts w:ascii="Arial" w:eastAsia="Arial" w:hAnsi="Arial" w:cs="Arial"/>
          <w:sz w:val="22"/>
          <w:szCs w:val="22"/>
        </w:rPr>
        <w:tab/>
      </w:r>
      <w:r w:rsidR="005C065B" w:rsidRPr="00BB142B">
        <w:rPr>
          <w:rFonts w:ascii="Arial" w:eastAsia="Arial" w:hAnsi="Arial" w:cs="Arial"/>
          <w:sz w:val="22"/>
          <w:szCs w:val="22"/>
        </w:rPr>
        <w:tab/>
      </w:r>
      <w:r w:rsidR="00F0732A">
        <w:rPr>
          <w:rFonts w:ascii="Arial" w:eastAsia="Arial" w:hAnsi="Arial" w:cs="Arial"/>
          <w:sz w:val="22"/>
          <w:szCs w:val="22"/>
        </w:rPr>
        <w:t xml:space="preserve"> </w:t>
      </w:r>
      <w:r w:rsidRPr="00BB142B">
        <w:rPr>
          <w:rFonts w:ascii="Arial" w:eastAsia="Arial" w:hAnsi="Arial" w:cs="Arial"/>
          <w:b/>
          <w:sz w:val="22"/>
          <w:szCs w:val="22"/>
        </w:rPr>
        <w:t>DEPTO. DE PROYECTOS IMME/DAESM</w:t>
      </w:r>
    </w:p>
    <w:p w:rsidR="00F0732A" w:rsidRDefault="00F0732A" w:rsidP="00BB142B">
      <w:pPr>
        <w:rPr>
          <w:rFonts w:ascii="Arial" w:eastAsia="Arial" w:hAnsi="Arial" w:cs="Arial"/>
          <w:sz w:val="22"/>
          <w:szCs w:val="22"/>
        </w:rPr>
      </w:pPr>
    </w:p>
    <w:p w:rsidR="00CE406D" w:rsidRPr="00BB142B" w:rsidRDefault="00A06E72" w:rsidP="00BB142B">
      <w:pPr>
        <w:rPr>
          <w:rFonts w:ascii="Arial" w:eastAsia="Arial" w:hAnsi="Arial" w:cs="Arial"/>
          <w:sz w:val="22"/>
          <w:szCs w:val="22"/>
        </w:rPr>
      </w:pPr>
      <w:r w:rsidRPr="00BB142B">
        <w:rPr>
          <w:rFonts w:ascii="Arial" w:eastAsia="Arial" w:hAnsi="Arial" w:cs="Arial"/>
          <w:sz w:val="22"/>
          <w:szCs w:val="22"/>
        </w:rPr>
        <w:t xml:space="preserve">María Elena, </w:t>
      </w:r>
      <w:proofErr w:type="gramStart"/>
      <w:r w:rsidRPr="00BB142B">
        <w:rPr>
          <w:rFonts w:ascii="Arial" w:eastAsia="Arial" w:hAnsi="Arial" w:cs="Arial"/>
          <w:sz w:val="22"/>
          <w:szCs w:val="22"/>
        </w:rPr>
        <w:t>Marzo</w:t>
      </w:r>
      <w:proofErr w:type="gramEnd"/>
      <w:r w:rsidRPr="00BB142B">
        <w:rPr>
          <w:rFonts w:ascii="Arial" w:eastAsia="Arial" w:hAnsi="Arial" w:cs="Arial"/>
          <w:sz w:val="22"/>
          <w:szCs w:val="22"/>
        </w:rPr>
        <w:t xml:space="preserve"> de 201</w:t>
      </w:r>
      <w:r w:rsidR="005C065B" w:rsidRPr="00BB142B">
        <w:rPr>
          <w:rFonts w:ascii="Arial" w:eastAsia="Arial" w:hAnsi="Arial" w:cs="Arial"/>
          <w:sz w:val="22"/>
          <w:szCs w:val="22"/>
        </w:rPr>
        <w:t>9</w:t>
      </w:r>
    </w:p>
    <w:sectPr w:rsidR="00CE406D" w:rsidRPr="00BB142B" w:rsidSect="00A25F0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 w:code="1"/>
      <w:pgMar w:top="1594" w:right="1185" w:bottom="1418" w:left="1276" w:header="720" w:footer="446" w:gutter="0"/>
      <w:pgNumType w:start="4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6BF" w:rsidRDefault="008376BF" w:rsidP="005F56D2">
      <w:r>
        <w:separator/>
      </w:r>
    </w:p>
  </w:endnote>
  <w:endnote w:type="continuationSeparator" w:id="0">
    <w:p w:rsidR="008376BF" w:rsidRDefault="008376BF" w:rsidP="005F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00000287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F0F" w:rsidRDefault="00A25F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62CB" w:rsidRDefault="009262CB">
    <w:pPr>
      <w:pStyle w:val="Piedepgina"/>
      <w:jc w:val="right"/>
    </w:pPr>
    <w:bookmarkStart w:id="2" w:name="_GoBack"/>
    <w:bookmarkEnd w:id="2"/>
    <w:r>
      <w:rPr>
        <w:color w:val="4F81BD" w:themeColor="accent1"/>
      </w:rPr>
      <w:t xml:space="preserve">pág.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9204B6" w:rsidRDefault="009204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F0F" w:rsidRDefault="00A25F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6BF" w:rsidRDefault="008376BF" w:rsidP="005F56D2">
      <w:bookmarkStart w:id="0" w:name="_Hlk6912583"/>
      <w:bookmarkEnd w:id="0"/>
      <w:r>
        <w:separator/>
      </w:r>
    </w:p>
  </w:footnote>
  <w:footnote w:type="continuationSeparator" w:id="0">
    <w:p w:rsidR="008376BF" w:rsidRDefault="008376BF" w:rsidP="005F5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F0F" w:rsidRDefault="00A25F0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32A" w:rsidRDefault="00F0732A" w:rsidP="00F0732A">
    <w:pPr>
      <w:spacing w:before="11" w:line="244" w:lineRule="auto"/>
      <w:ind w:left="20" w:right="2"/>
      <w:rPr>
        <w:b/>
        <w:color w:val="A4A4A4"/>
        <w:lang w:val="es-CL"/>
      </w:rPr>
    </w:pPr>
    <w:bookmarkStart w:id="1" w:name="_Hlk6913775"/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4798060</wp:posOffset>
          </wp:positionH>
          <wp:positionV relativeFrom="paragraph">
            <wp:posOffset>-354965</wp:posOffset>
          </wp:positionV>
          <wp:extent cx="1767840" cy="1020060"/>
          <wp:effectExtent l="0" t="0" r="3810" b="0"/>
          <wp:wrapNone/>
          <wp:docPr id="205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imme papelerí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840" cy="102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A4A4A4"/>
        <w:lang w:val="es-CL"/>
      </w:rPr>
      <w:t xml:space="preserve">DEPARTAMENTO DE PLANIFICACIÓN Y PROYECTOS </w:t>
    </w:r>
  </w:p>
  <w:bookmarkEnd w:id="1"/>
  <w:p w:rsidR="009204B6" w:rsidRDefault="009204B6" w:rsidP="008663BF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F0F" w:rsidRDefault="00A25F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52BA"/>
    <w:multiLevelType w:val="hybridMultilevel"/>
    <w:tmpl w:val="B696440C"/>
    <w:lvl w:ilvl="0" w:tplc="E62E3042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3D06"/>
    <w:multiLevelType w:val="hybridMultilevel"/>
    <w:tmpl w:val="D188CA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E547B"/>
    <w:multiLevelType w:val="hybridMultilevel"/>
    <w:tmpl w:val="69183D96"/>
    <w:lvl w:ilvl="0" w:tplc="5C6C08E4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85D0B"/>
    <w:multiLevelType w:val="hybridMultilevel"/>
    <w:tmpl w:val="94E45380"/>
    <w:lvl w:ilvl="0" w:tplc="8D6CC97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B4236"/>
    <w:multiLevelType w:val="hybridMultilevel"/>
    <w:tmpl w:val="58BEF5B0"/>
    <w:lvl w:ilvl="0" w:tplc="9378F944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D6D5C"/>
    <w:multiLevelType w:val="hybridMultilevel"/>
    <w:tmpl w:val="F2706D14"/>
    <w:lvl w:ilvl="0" w:tplc="9CFAC8AC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C2389"/>
    <w:multiLevelType w:val="singleLevel"/>
    <w:tmpl w:val="D7D6A6BA"/>
    <w:lvl w:ilvl="0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</w:abstractNum>
  <w:abstractNum w:abstractNumId="7" w15:restartNumberingAfterBreak="0">
    <w:nsid w:val="10DA3153"/>
    <w:multiLevelType w:val="hybridMultilevel"/>
    <w:tmpl w:val="3A789E32"/>
    <w:lvl w:ilvl="0" w:tplc="D2C2DE86">
      <w:start w:val="1"/>
      <w:numFmt w:val="decimal"/>
      <w:lvlText w:val="%16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8" w15:restartNumberingAfterBreak="0">
    <w:nsid w:val="10E4334E"/>
    <w:multiLevelType w:val="hybridMultilevel"/>
    <w:tmpl w:val="345C23E4"/>
    <w:lvl w:ilvl="0" w:tplc="954ADAF2">
      <w:start w:val="1"/>
      <w:numFmt w:val="decimal"/>
      <w:lvlText w:val="%19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9" w15:restartNumberingAfterBreak="0">
    <w:nsid w:val="12127469"/>
    <w:multiLevelType w:val="hybridMultilevel"/>
    <w:tmpl w:val="63180278"/>
    <w:lvl w:ilvl="0" w:tplc="9AC0471C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62B8D"/>
    <w:multiLevelType w:val="hybridMultilevel"/>
    <w:tmpl w:val="D3EA795C"/>
    <w:lvl w:ilvl="0" w:tplc="7664592A">
      <w:start w:val="1"/>
      <w:numFmt w:val="decimal"/>
      <w:lvlText w:val="%16."/>
      <w:lvlJc w:val="left"/>
      <w:pPr>
        <w:ind w:left="642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47C14"/>
    <w:multiLevelType w:val="hybridMultilevel"/>
    <w:tmpl w:val="7E366AE8"/>
    <w:lvl w:ilvl="0" w:tplc="8DDCAE12">
      <w:start w:val="1"/>
      <w:numFmt w:val="decimal"/>
      <w:lvlText w:val="1.%1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12" w15:restartNumberingAfterBreak="0">
    <w:nsid w:val="1B776353"/>
    <w:multiLevelType w:val="hybridMultilevel"/>
    <w:tmpl w:val="C93487DA"/>
    <w:lvl w:ilvl="0" w:tplc="35DA726A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708BF"/>
    <w:multiLevelType w:val="hybridMultilevel"/>
    <w:tmpl w:val="6B9224AA"/>
    <w:lvl w:ilvl="0" w:tplc="72E6501A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16474"/>
    <w:multiLevelType w:val="hybridMultilevel"/>
    <w:tmpl w:val="74E04B72"/>
    <w:lvl w:ilvl="0" w:tplc="F68C0776">
      <w:start w:val="1"/>
      <w:numFmt w:val="decimal"/>
      <w:lvlText w:val="%15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15" w15:restartNumberingAfterBreak="0">
    <w:nsid w:val="2A287035"/>
    <w:multiLevelType w:val="singleLevel"/>
    <w:tmpl w:val="E15633AC"/>
    <w:lvl w:ilvl="0">
      <w:numFmt w:val="bullet"/>
      <w:lvlText w:val=""/>
      <w:lvlJc w:val="left"/>
      <w:pPr>
        <w:tabs>
          <w:tab w:val="num" w:pos="2123"/>
        </w:tabs>
        <w:ind w:left="2123" w:hanging="705"/>
      </w:pPr>
      <w:rPr>
        <w:rFonts w:ascii="Symbol" w:hAnsi="Symbol" w:hint="default"/>
      </w:rPr>
    </w:lvl>
  </w:abstractNum>
  <w:abstractNum w:abstractNumId="16" w15:restartNumberingAfterBreak="0">
    <w:nsid w:val="2C475A1C"/>
    <w:multiLevelType w:val="hybridMultilevel"/>
    <w:tmpl w:val="345C23E4"/>
    <w:lvl w:ilvl="0" w:tplc="954ADAF2">
      <w:start w:val="1"/>
      <w:numFmt w:val="decimal"/>
      <w:lvlText w:val="%19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17" w15:restartNumberingAfterBreak="0">
    <w:nsid w:val="2F091846"/>
    <w:multiLevelType w:val="hybridMultilevel"/>
    <w:tmpl w:val="FCFE23C0"/>
    <w:lvl w:ilvl="0" w:tplc="7A2C49D6">
      <w:start w:val="1"/>
      <w:numFmt w:val="decimal"/>
      <w:lvlText w:val="%17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18" w15:restartNumberingAfterBreak="0">
    <w:nsid w:val="307C4AA8"/>
    <w:multiLevelType w:val="hybridMultilevel"/>
    <w:tmpl w:val="7E366AE8"/>
    <w:lvl w:ilvl="0" w:tplc="8DDCAE12">
      <w:start w:val="1"/>
      <w:numFmt w:val="decimal"/>
      <w:lvlText w:val="1.%1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19" w15:restartNumberingAfterBreak="0">
    <w:nsid w:val="37405018"/>
    <w:multiLevelType w:val="hybridMultilevel"/>
    <w:tmpl w:val="1FFC7B24"/>
    <w:lvl w:ilvl="0" w:tplc="09DEFC8C">
      <w:start w:val="3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778329C"/>
    <w:multiLevelType w:val="singleLevel"/>
    <w:tmpl w:val="959E6F80"/>
    <w:lvl w:ilvl="0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</w:abstractNum>
  <w:abstractNum w:abstractNumId="21" w15:restartNumberingAfterBreak="0">
    <w:nsid w:val="37D23821"/>
    <w:multiLevelType w:val="hybridMultilevel"/>
    <w:tmpl w:val="0BC4CA7C"/>
    <w:lvl w:ilvl="0" w:tplc="842284B2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F74AF"/>
    <w:multiLevelType w:val="hybridMultilevel"/>
    <w:tmpl w:val="5EF416C0"/>
    <w:lvl w:ilvl="0" w:tplc="1ECAA32C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6466A"/>
    <w:multiLevelType w:val="hybridMultilevel"/>
    <w:tmpl w:val="1702E8AA"/>
    <w:lvl w:ilvl="0" w:tplc="6812CFFC">
      <w:start w:val="23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05AB8"/>
    <w:multiLevelType w:val="hybridMultilevel"/>
    <w:tmpl w:val="17567BCC"/>
    <w:lvl w:ilvl="0" w:tplc="340A000F">
      <w:start w:val="1"/>
      <w:numFmt w:val="decimal"/>
      <w:lvlText w:val="%1."/>
      <w:lvlJc w:val="left"/>
      <w:pPr>
        <w:ind w:left="2622" w:hanging="360"/>
      </w:p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25" w15:restartNumberingAfterBreak="0">
    <w:nsid w:val="42393A2E"/>
    <w:multiLevelType w:val="hybridMultilevel"/>
    <w:tmpl w:val="979CAD56"/>
    <w:lvl w:ilvl="0" w:tplc="AA96CBF2">
      <w:start w:val="1"/>
      <w:numFmt w:val="decimal"/>
      <w:lvlText w:val="%14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26" w15:restartNumberingAfterBreak="0">
    <w:nsid w:val="53E65AE3"/>
    <w:multiLevelType w:val="hybridMultilevel"/>
    <w:tmpl w:val="A14A463E"/>
    <w:lvl w:ilvl="0" w:tplc="8D6CC97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B7286"/>
    <w:multiLevelType w:val="hybridMultilevel"/>
    <w:tmpl w:val="C4D6F06C"/>
    <w:lvl w:ilvl="0" w:tplc="FDAC4A3E">
      <w:start w:val="1"/>
      <w:numFmt w:val="decimal"/>
      <w:lvlText w:val="%16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28" w15:restartNumberingAfterBreak="0">
    <w:nsid w:val="5C712E59"/>
    <w:multiLevelType w:val="hybridMultilevel"/>
    <w:tmpl w:val="6E2E6AEA"/>
    <w:lvl w:ilvl="0" w:tplc="C89A3684">
      <w:start w:val="22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B5ED7"/>
    <w:multiLevelType w:val="hybridMultilevel"/>
    <w:tmpl w:val="5D7E34C4"/>
    <w:lvl w:ilvl="0" w:tplc="E5C43F3C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BC25D7"/>
    <w:multiLevelType w:val="hybridMultilevel"/>
    <w:tmpl w:val="2C28752C"/>
    <w:lvl w:ilvl="0" w:tplc="BDDA0FCA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5F075A"/>
    <w:multiLevelType w:val="hybridMultilevel"/>
    <w:tmpl w:val="56241C9A"/>
    <w:lvl w:ilvl="0" w:tplc="8DDCAE12">
      <w:start w:val="1"/>
      <w:numFmt w:val="decimal"/>
      <w:lvlText w:val="1.%1"/>
      <w:lvlJc w:val="left"/>
      <w:pPr>
        <w:ind w:left="2622" w:hanging="360"/>
      </w:pPr>
      <w:rPr>
        <w:rFonts w:hint="default"/>
        <w:b/>
        <w:i/>
        <w:color w:val="244061" w:themeColor="accent1" w:themeShade="8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32" w15:restartNumberingAfterBreak="0">
    <w:nsid w:val="66C7236F"/>
    <w:multiLevelType w:val="hybridMultilevel"/>
    <w:tmpl w:val="86504630"/>
    <w:lvl w:ilvl="0" w:tplc="31FA9EC6">
      <w:start w:val="1"/>
      <w:numFmt w:val="decimal"/>
      <w:lvlText w:val="%18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33" w15:restartNumberingAfterBreak="0">
    <w:nsid w:val="676443EB"/>
    <w:multiLevelType w:val="hybridMultilevel"/>
    <w:tmpl w:val="95821944"/>
    <w:lvl w:ilvl="0" w:tplc="04A6D6F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D2345E"/>
    <w:multiLevelType w:val="hybridMultilevel"/>
    <w:tmpl w:val="514C6A32"/>
    <w:lvl w:ilvl="0" w:tplc="26EECA3E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FA4054"/>
    <w:multiLevelType w:val="hybridMultilevel"/>
    <w:tmpl w:val="1536339E"/>
    <w:lvl w:ilvl="0" w:tplc="340A0013">
      <w:start w:val="1"/>
      <w:numFmt w:val="upperRoman"/>
      <w:lvlText w:val="%1."/>
      <w:lvlJc w:val="right"/>
      <w:pPr>
        <w:ind w:left="1902" w:hanging="360"/>
      </w:pPr>
    </w:lvl>
    <w:lvl w:ilvl="1" w:tplc="340A0019" w:tentative="1">
      <w:start w:val="1"/>
      <w:numFmt w:val="lowerLetter"/>
      <w:lvlText w:val="%2."/>
      <w:lvlJc w:val="left"/>
      <w:pPr>
        <w:ind w:left="2622" w:hanging="360"/>
      </w:pPr>
    </w:lvl>
    <w:lvl w:ilvl="2" w:tplc="340A001B" w:tentative="1">
      <w:start w:val="1"/>
      <w:numFmt w:val="lowerRoman"/>
      <w:lvlText w:val="%3."/>
      <w:lvlJc w:val="right"/>
      <w:pPr>
        <w:ind w:left="3342" w:hanging="180"/>
      </w:pPr>
    </w:lvl>
    <w:lvl w:ilvl="3" w:tplc="340A000F" w:tentative="1">
      <w:start w:val="1"/>
      <w:numFmt w:val="decimal"/>
      <w:lvlText w:val="%4."/>
      <w:lvlJc w:val="left"/>
      <w:pPr>
        <w:ind w:left="4062" w:hanging="360"/>
      </w:pPr>
    </w:lvl>
    <w:lvl w:ilvl="4" w:tplc="340A0019" w:tentative="1">
      <w:start w:val="1"/>
      <w:numFmt w:val="lowerLetter"/>
      <w:lvlText w:val="%5."/>
      <w:lvlJc w:val="left"/>
      <w:pPr>
        <w:ind w:left="4782" w:hanging="360"/>
      </w:pPr>
    </w:lvl>
    <w:lvl w:ilvl="5" w:tplc="340A001B" w:tentative="1">
      <w:start w:val="1"/>
      <w:numFmt w:val="lowerRoman"/>
      <w:lvlText w:val="%6."/>
      <w:lvlJc w:val="right"/>
      <w:pPr>
        <w:ind w:left="5502" w:hanging="180"/>
      </w:pPr>
    </w:lvl>
    <w:lvl w:ilvl="6" w:tplc="340A000F" w:tentative="1">
      <w:start w:val="1"/>
      <w:numFmt w:val="decimal"/>
      <w:lvlText w:val="%7."/>
      <w:lvlJc w:val="left"/>
      <w:pPr>
        <w:ind w:left="6222" w:hanging="360"/>
      </w:pPr>
    </w:lvl>
    <w:lvl w:ilvl="7" w:tplc="340A0019" w:tentative="1">
      <w:start w:val="1"/>
      <w:numFmt w:val="lowerLetter"/>
      <w:lvlText w:val="%8."/>
      <w:lvlJc w:val="left"/>
      <w:pPr>
        <w:ind w:left="6942" w:hanging="360"/>
      </w:pPr>
    </w:lvl>
    <w:lvl w:ilvl="8" w:tplc="340A001B" w:tentative="1">
      <w:start w:val="1"/>
      <w:numFmt w:val="lowerRoman"/>
      <w:lvlText w:val="%9."/>
      <w:lvlJc w:val="right"/>
      <w:pPr>
        <w:ind w:left="7662" w:hanging="180"/>
      </w:pPr>
    </w:lvl>
  </w:abstractNum>
  <w:abstractNum w:abstractNumId="36" w15:restartNumberingAfterBreak="0">
    <w:nsid w:val="6B264DC4"/>
    <w:multiLevelType w:val="hybridMultilevel"/>
    <w:tmpl w:val="1C30C054"/>
    <w:lvl w:ilvl="0" w:tplc="FCB07EE8">
      <w:start w:val="1"/>
      <w:numFmt w:val="decimal"/>
      <w:lvlText w:val="16.%1"/>
      <w:lvlJc w:val="left"/>
      <w:pPr>
        <w:ind w:left="2622" w:hanging="360"/>
      </w:pPr>
      <w:rPr>
        <w:rFonts w:hint="default"/>
        <w:b/>
        <w:i/>
        <w:color w:val="365F91" w:themeColor="accent1" w:themeShade="BF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3342" w:hanging="360"/>
      </w:pPr>
    </w:lvl>
    <w:lvl w:ilvl="2" w:tplc="340A001B" w:tentative="1">
      <w:start w:val="1"/>
      <w:numFmt w:val="lowerRoman"/>
      <w:lvlText w:val="%3."/>
      <w:lvlJc w:val="right"/>
      <w:pPr>
        <w:ind w:left="4062" w:hanging="180"/>
      </w:pPr>
    </w:lvl>
    <w:lvl w:ilvl="3" w:tplc="340A000F" w:tentative="1">
      <w:start w:val="1"/>
      <w:numFmt w:val="decimal"/>
      <w:lvlText w:val="%4."/>
      <w:lvlJc w:val="left"/>
      <w:pPr>
        <w:ind w:left="4782" w:hanging="360"/>
      </w:pPr>
    </w:lvl>
    <w:lvl w:ilvl="4" w:tplc="340A0019" w:tentative="1">
      <w:start w:val="1"/>
      <w:numFmt w:val="lowerLetter"/>
      <w:lvlText w:val="%5."/>
      <w:lvlJc w:val="left"/>
      <w:pPr>
        <w:ind w:left="5502" w:hanging="360"/>
      </w:pPr>
    </w:lvl>
    <w:lvl w:ilvl="5" w:tplc="340A001B" w:tentative="1">
      <w:start w:val="1"/>
      <w:numFmt w:val="lowerRoman"/>
      <w:lvlText w:val="%6."/>
      <w:lvlJc w:val="right"/>
      <w:pPr>
        <w:ind w:left="6222" w:hanging="180"/>
      </w:pPr>
    </w:lvl>
    <w:lvl w:ilvl="6" w:tplc="340A000F" w:tentative="1">
      <w:start w:val="1"/>
      <w:numFmt w:val="decimal"/>
      <w:lvlText w:val="%7."/>
      <w:lvlJc w:val="left"/>
      <w:pPr>
        <w:ind w:left="6942" w:hanging="360"/>
      </w:pPr>
    </w:lvl>
    <w:lvl w:ilvl="7" w:tplc="340A0019" w:tentative="1">
      <w:start w:val="1"/>
      <w:numFmt w:val="lowerLetter"/>
      <w:lvlText w:val="%8."/>
      <w:lvlJc w:val="left"/>
      <w:pPr>
        <w:ind w:left="7662" w:hanging="360"/>
      </w:pPr>
    </w:lvl>
    <w:lvl w:ilvl="8" w:tplc="340A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37" w15:restartNumberingAfterBreak="0">
    <w:nsid w:val="6C030E38"/>
    <w:multiLevelType w:val="hybridMultilevel"/>
    <w:tmpl w:val="9E1E5B6A"/>
    <w:lvl w:ilvl="0" w:tplc="87CC12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511DBF"/>
    <w:multiLevelType w:val="hybridMultilevel"/>
    <w:tmpl w:val="BE704B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73985"/>
    <w:multiLevelType w:val="singleLevel"/>
    <w:tmpl w:val="0C0A0001"/>
    <w:lvl w:ilvl="0">
      <w:start w:val="1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3EF6604"/>
    <w:multiLevelType w:val="hybridMultilevel"/>
    <w:tmpl w:val="8A929E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C241D"/>
    <w:multiLevelType w:val="hybridMultilevel"/>
    <w:tmpl w:val="4A0C33B4"/>
    <w:lvl w:ilvl="0" w:tplc="D96807CA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C26092"/>
    <w:multiLevelType w:val="hybridMultilevel"/>
    <w:tmpl w:val="8F486860"/>
    <w:lvl w:ilvl="0" w:tplc="8D6CC97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0F7EBF"/>
    <w:multiLevelType w:val="hybridMultilevel"/>
    <w:tmpl w:val="74A2FECE"/>
    <w:lvl w:ilvl="0" w:tplc="FEDCD03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1935D9"/>
    <w:multiLevelType w:val="hybridMultilevel"/>
    <w:tmpl w:val="F2D8EB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AB58DD"/>
    <w:multiLevelType w:val="hybridMultilevel"/>
    <w:tmpl w:val="A3DA74A2"/>
    <w:lvl w:ilvl="0" w:tplc="8DDCAE12">
      <w:start w:val="1"/>
      <w:numFmt w:val="decimal"/>
      <w:lvlText w:val="1.%1"/>
      <w:lvlJc w:val="left"/>
      <w:pPr>
        <w:ind w:left="5244" w:hanging="360"/>
      </w:pPr>
      <w:rPr>
        <w:rFonts w:hint="default"/>
        <w:b/>
        <w:i/>
        <w:color w:val="244061" w:themeColor="accent1" w:themeShade="8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4062" w:hanging="360"/>
      </w:pPr>
    </w:lvl>
    <w:lvl w:ilvl="2" w:tplc="340A001B" w:tentative="1">
      <w:start w:val="1"/>
      <w:numFmt w:val="lowerRoman"/>
      <w:lvlText w:val="%3."/>
      <w:lvlJc w:val="right"/>
      <w:pPr>
        <w:ind w:left="4782" w:hanging="180"/>
      </w:pPr>
    </w:lvl>
    <w:lvl w:ilvl="3" w:tplc="340A000F">
      <w:start w:val="1"/>
      <w:numFmt w:val="decimal"/>
      <w:lvlText w:val="%4."/>
      <w:lvlJc w:val="left"/>
      <w:pPr>
        <w:ind w:left="5502" w:hanging="360"/>
      </w:pPr>
    </w:lvl>
    <w:lvl w:ilvl="4" w:tplc="340A0019" w:tentative="1">
      <w:start w:val="1"/>
      <w:numFmt w:val="lowerLetter"/>
      <w:lvlText w:val="%5."/>
      <w:lvlJc w:val="left"/>
      <w:pPr>
        <w:ind w:left="6222" w:hanging="360"/>
      </w:pPr>
    </w:lvl>
    <w:lvl w:ilvl="5" w:tplc="340A001B" w:tentative="1">
      <w:start w:val="1"/>
      <w:numFmt w:val="lowerRoman"/>
      <w:lvlText w:val="%6."/>
      <w:lvlJc w:val="right"/>
      <w:pPr>
        <w:ind w:left="6942" w:hanging="180"/>
      </w:pPr>
    </w:lvl>
    <w:lvl w:ilvl="6" w:tplc="340A000F" w:tentative="1">
      <w:start w:val="1"/>
      <w:numFmt w:val="decimal"/>
      <w:lvlText w:val="%7."/>
      <w:lvlJc w:val="left"/>
      <w:pPr>
        <w:ind w:left="7662" w:hanging="360"/>
      </w:pPr>
    </w:lvl>
    <w:lvl w:ilvl="7" w:tplc="340A0019" w:tentative="1">
      <w:start w:val="1"/>
      <w:numFmt w:val="lowerLetter"/>
      <w:lvlText w:val="%8."/>
      <w:lvlJc w:val="left"/>
      <w:pPr>
        <w:ind w:left="8382" w:hanging="360"/>
      </w:pPr>
    </w:lvl>
    <w:lvl w:ilvl="8" w:tplc="340A001B" w:tentative="1">
      <w:start w:val="1"/>
      <w:numFmt w:val="lowerRoman"/>
      <w:lvlText w:val="%9."/>
      <w:lvlJc w:val="right"/>
      <w:pPr>
        <w:ind w:left="9102" w:hanging="180"/>
      </w:pPr>
    </w:lvl>
  </w:abstractNum>
  <w:abstractNum w:abstractNumId="46" w15:restartNumberingAfterBreak="0">
    <w:nsid w:val="7BB825B7"/>
    <w:multiLevelType w:val="hybridMultilevel"/>
    <w:tmpl w:val="666A8208"/>
    <w:lvl w:ilvl="0" w:tplc="9D8A44A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8167C4"/>
    <w:multiLevelType w:val="singleLevel"/>
    <w:tmpl w:val="52D6699C"/>
    <w:lvl w:ilvl="0"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</w:rPr>
    </w:lvl>
  </w:abstractNum>
  <w:abstractNum w:abstractNumId="48" w15:restartNumberingAfterBreak="0">
    <w:nsid w:val="7FF7728C"/>
    <w:multiLevelType w:val="hybridMultilevel"/>
    <w:tmpl w:val="7130BEF6"/>
    <w:lvl w:ilvl="0" w:tplc="CC6249B8">
      <w:start w:val="20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0"/>
  </w:num>
  <w:num w:numId="3">
    <w:abstractNumId w:val="6"/>
  </w:num>
  <w:num w:numId="4">
    <w:abstractNumId w:val="20"/>
  </w:num>
  <w:num w:numId="5">
    <w:abstractNumId w:val="15"/>
  </w:num>
  <w:num w:numId="6">
    <w:abstractNumId w:val="39"/>
  </w:num>
  <w:num w:numId="7">
    <w:abstractNumId w:val="44"/>
  </w:num>
  <w:num w:numId="8">
    <w:abstractNumId w:val="38"/>
  </w:num>
  <w:num w:numId="9">
    <w:abstractNumId w:val="19"/>
  </w:num>
  <w:num w:numId="10">
    <w:abstractNumId w:val="37"/>
  </w:num>
  <w:num w:numId="11">
    <w:abstractNumId w:val="35"/>
  </w:num>
  <w:num w:numId="12">
    <w:abstractNumId w:val="36"/>
  </w:num>
  <w:num w:numId="13">
    <w:abstractNumId w:val="18"/>
  </w:num>
  <w:num w:numId="14">
    <w:abstractNumId w:val="11"/>
  </w:num>
  <w:num w:numId="15">
    <w:abstractNumId w:val="31"/>
  </w:num>
  <w:num w:numId="16">
    <w:abstractNumId w:val="45"/>
  </w:num>
  <w:num w:numId="17">
    <w:abstractNumId w:val="24"/>
  </w:num>
  <w:num w:numId="18">
    <w:abstractNumId w:val="25"/>
  </w:num>
  <w:num w:numId="19">
    <w:abstractNumId w:val="14"/>
  </w:num>
  <w:num w:numId="20">
    <w:abstractNumId w:val="27"/>
  </w:num>
  <w:num w:numId="21">
    <w:abstractNumId w:val="10"/>
  </w:num>
  <w:num w:numId="22">
    <w:abstractNumId w:val="7"/>
  </w:num>
  <w:num w:numId="23">
    <w:abstractNumId w:val="17"/>
  </w:num>
  <w:num w:numId="24">
    <w:abstractNumId w:val="32"/>
  </w:num>
  <w:num w:numId="25">
    <w:abstractNumId w:val="16"/>
  </w:num>
  <w:num w:numId="26">
    <w:abstractNumId w:val="8"/>
  </w:num>
  <w:num w:numId="27">
    <w:abstractNumId w:val="34"/>
  </w:num>
  <w:num w:numId="28">
    <w:abstractNumId w:val="21"/>
  </w:num>
  <w:num w:numId="29">
    <w:abstractNumId w:val="2"/>
  </w:num>
  <w:num w:numId="30">
    <w:abstractNumId w:val="26"/>
  </w:num>
  <w:num w:numId="31">
    <w:abstractNumId w:val="28"/>
  </w:num>
  <w:num w:numId="32">
    <w:abstractNumId w:val="3"/>
  </w:num>
  <w:num w:numId="33">
    <w:abstractNumId w:val="23"/>
  </w:num>
  <w:num w:numId="34">
    <w:abstractNumId w:val="42"/>
  </w:num>
  <w:num w:numId="35">
    <w:abstractNumId w:val="48"/>
  </w:num>
  <w:num w:numId="36">
    <w:abstractNumId w:val="30"/>
  </w:num>
  <w:num w:numId="37">
    <w:abstractNumId w:val="29"/>
  </w:num>
  <w:num w:numId="38">
    <w:abstractNumId w:val="22"/>
  </w:num>
  <w:num w:numId="39">
    <w:abstractNumId w:val="0"/>
  </w:num>
  <w:num w:numId="40">
    <w:abstractNumId w:val="12"/>
  </w:num>
  <w:num w:numId="41">
    <w:abstractNumId w:val="41"/>
  </w:num>
  <w:num w:numId="42">
    <w:abstractNumId w:val="13"/>
  </w:num>
  <w:num w:numId="43">
    <w:abstractNumId w:val="9"/>
  </w:num>
  <w:num w:numId="44">
    <w:abstractNumId w:val="4"/>
  </w:num>
  <w:num w:numId="45">
    <w:abstractNumId w:val="43"/>
  </w:num>
  <w:num w:numId="46">
    <w:abstractNumId w:val="5"/>
  </w:num>
  <w:num w:numId="47">
    <w:abstractNumId w:val="33"/>
  </w:num>
  <w:num w:numId="48">
    <w:abstractNumId w:val="46"/>
  </w:num>
  <w:num w:numId="49">
    <w:abstractNumId w:val="1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9BC"/>
    <w:rsid w:val="000065BC"/>
    <w:rsid w:val="00011CC8"/>
    <w:rsid w:val="000168F2"/>
    <w:rsid w:val="000331EA"/>
    <w:rsid w:val="00040538"/>
    <w:rsid w:val="00040BD6"/>
    <w:rsid w:val="0004553D"/>
    <w:rsid w:val="0004566D"/>
    <w:rsid w:val="00050EDB"/>
    <w:rsid w:val="00054CE7"/>
    <w:rsid w:val="00055420"/>
    <w:rsid w:val="0006046B"/>
    <w:rsid w:val="000609A9"/>
    <w:rsid w:val="00067AF6"/>
    <w:rsid w:val="0007230F"/>
    <w:rsid w:val="00075F60"/>
    <w:rsid w:val="00077E91"/>
    <w:rsid w:val="00095888"/>
    <w:rsid w:val="000A5416"/>
    <w:rsid w:val="000C51F1"/>
    <w:rsid w:val="000C7C90"/>
    <w:rsid w:val="000D1925"/>
    <w:rsid w:val="000D4810"/>
    <w:rsid w:val="000D4A7F"/>
    <w:rsid w:val="000E1E8B"/>
    <w:rsid w:val="000F2D2B"/>
    <w:rsid w:val="000F4BA0"/>
    <w:rsid w:val="001111F1"/>
    <w:rsid w:val="0011325A"/>
    <w:rsid w:val="001141F8"/>
    <w:rsid w:val="00127BCC"/>
    <w:rsid w:val="00154558"/>
    <w:rsid w:val="0016207F"/>
    <w:rsid w:val="0016565C"/>
    <w:rsid w:val="00171E84"/>
    <w:rsid w:val="00174963"/>
    <w:rsid w:val="00184A0D"/>
    <w:rsid w:val="00193221"/>
    <w:rsid w:val="001A0AB7"/>
    <w:rsid w:val="001A2FEC"/>
    <w:rsid w:val="001C3330"/>
    <w:rsid w:val="001C5D2D"/>
    <w:rsid w:val="001D0B09"/>
    <w:rsid w:val="001E153C"/>
    <w:rsid w:val="001E2FD6"/>
    <w:rsid w:val="00200FDE"/>
    <w:rsid w:val="00215C12"/>
    <w:rsid w:val="002337DF"/>
    <w:rsid w:val="00240B95"/>
    <w:rsid w:val="00245250"/>
    <w:rsid w:val="00246AF0"/>
    <w:rsid w:val="002567AE"/>
    <w:rsid w:val="002656AB"/>
    <w:rsid w:val="00271B12"/>
    <w:rsid w:val="0028128B"/>
    <w:rsid w:val="00292B55"/>
    <w:rsid w:val="00292E42"/>
    <w:rsid w:val="00296DAC"/>
    <w:rsid w:val="002A38E6"/>
    <w:rsid w:val="002A3945"/>
    <w:rsid w:val="002A3FF5"/>
    <w:rsid w:val="002A5070"/>
    <w:rsid w:val="002B2F7F"/>
    <w:rsid w:val="002C2AE5"/>
    <w:rsid w:val="002D28F1"/>
    <w:rsid w:val="002D415B"/>
    <w:rsid w:val="002D7D0D"/>
    <w:rsid w:val="002E17DD"/>
    <w:rsid w:val="002F0DDC"/>
    <w:rsid w:val="003103F6"/>
    <w:rsid w:val="00315F55"/>
    <w:rsid w:val="00317A83"/>
    <w:rsid w:val="00335BA0"/>
    <w:rsid w:val="0034590E"/>
    <w:rsid w:val="0035119F"/>
    <w:rsid w:val="00353731"/>
    <w:rsid w:val="00357C5F"/>
    <w:rsid w:val="0036008E"/>
    <w:rsid w:val="003665C9"/>
    <w:rsid w:val="00375CEF"/>
    <w:rsid w:val="0038091D"/>
    <w:rsid w:val="00380921"/>
    <w:rsid w:val="003831BE"/>
    <w:rsid w:val="00394BCA"/>
    <w:rsid w:val="003B60B3"/>
    <w:rsid w:val="003B7E44"/>
    <w:rsid w:val="003C6373"/>
    <w:rsid w:val="003C77F8"/>
    <w:rsid w:val="003D1CE8"/>
    <w:rsid w:val="003D6897"/>
    <w:rsid w:val="003E3A47"/>
    <w:rsid w:val="003E6861"/>
    <w:rsid w:val="003F1F54"/>
    <w:rsid w:val="00402F6E"/>
    <w:rsid w:val="00405B94"/>
    <w:rsid w:val="0040689D"/>
    <w:rsid w:val="004136F2"/>
    <w:rsid w:val="00423224"/>
    <w:rsid w:val="00425334"/>
    <w:rsid w:val="0042657E"/>
    <w:rsid w:val="00427A37"/>
    <w:rsid w:val="00430EEE"/>
    <w:rsid w:val="00447D2B"/>
    <w:rsid w:val="00456734"/>
    <w:rsid w:val="00457FC0"/>
    <w:rsid w:val="0046402C"/>
    <w:rsid w:val="00466D83"/>
    <w:rsid w:val="00467DE8"/>
    <w:rsid w:val="00486050"/>
    <w:rsid w:val="00491C51"/>
    <w:rsid w:val="00492AD9"/>
    <w:rsid w:val="004A0D8B"/>
    <w:rsid w:val="004A79D1"/>
    <w:rsid w:val="004B26FB"/>
    <w:rsid w:val="004C674B"/>
    <w:rsid w:val="004D2CE1"/>
    <w:rsid w:val="004D4942"/>
    <w:rsid w:val="004D5412"/>
    <w:rsid w:val="004F5E1E"/>
    <w:rsid w:val="004F6398"/>
    <w:rsid w:val="00514313"/>
    <w:rsid w:val="00525046"/>
    <w:rsid w:val="00526DCF"/>
    <w:rsid w:val="005316C1"/>
    <w:rsid w:val="00534E4A"/>
    <w:rsid w:val="005366F5"/>
    <w:rsid w:val="00542D48"/>
    <w:rsid w:val="00543BCE"/>
    <w:rsid w:val="00545C45"/>
    <w:rsid w:val="005511AA"/>
    <w:rsid w:val="005749A3"/>
    <w:rsid w:val="0058092C"/>
    <w:rsid w:val="00581A76"/>
    <w:rsid w:val="00584353"/>
    <w:rsid w:val="00591B09"/>
    <w:rsid w:val="005B008A"/>
    <w:rsid w:val="005C065B"/>
    <w:rsid w:val="005C323A"/>
    <w:rsid w:val="005D591C"/>
    <w:rsid w:val="005E2B5C"/>
    <w:rsid w:val="005E3BDF"/>
    <w:rsid w:val="005F12EC"/>
    <w:rsid w:val="005F498D"/>
    <w:rsid w:val="005F56D2"/>
    <w:rsid w:val="00605A05"/>
    <w:rsid w:val="006108D7"/>
    <w:rsid w:val="00614746"/>
    <w:rsid w:val="006262A8"/>
    <w:rsid w:val="0063570A"/>
    <w:rsid w:val="006410C2"/>
    <w:rsid w:val="0065067B"/>
    <w:rsid w:val="006539FF"/>
    <w:rsid w:val="0067365D"/>
    <w:rsid w:val="00681E84"/>
    <w:rsid w:val="00682DA4"/>
    <w:rsid w:val="00692B4E"/>
    <w:rsid w:val="00695151"/>
    <w:rsid w:val="006A4CA5"/>
    <w:rsid w:val="006A5F6C"/>
    <w:rsid w:val="006C0EBE"/>
    <w:rsid w:val="006D6B51"/>
    <w:rsid w:val="006E57AF"/>
    <w:rsid w:val="006E7848"/>
    <w:rsid w:val="006F69E8"/>
    <w:rsid w:val="00700639"/>
    <w:rsid w:val="0070224C"/>
    <w:rsid w:val="00704307"/>
    <w:rsid w:val="00716CB9"/>
    <w:rsid w:val="00722294"/>
    <w:rsid w:val="007241F0"/>
    <w:rsid w:val="00735A5A"/>
    <w:rsid w:val="00755FAE"/>
    <w:rsid w:val="007569E6"/>
    <w:rsid w:val="007700C0"/>
    <w:rsid w:val="0077011E"/>
    <w:rsid w:val="00785DCC"/>
    <w:rsid w:val="00790F40"/>
    <w:rsid w:val="007B10B0"/>
    <w:rsid w:val="007B4ECE"/>
    <w:rsid w:val="007C1C1B"/>
    <w:rsid w:val="007D454E"/>
    <w:rsid w:val="007E2F19"/>
    <w:rsid w:val="007F18AA"/>
    <w:rsid w:val="007F37DB"/>
    <w:rsid w:val="007F7021"/>
    <w:rsid w:val="0080273D"/>
    <w:rsid w:val="00813443"/>
    <w:rsid w:val="00813512"/>
    <w:rsid w:val="00815C65"/>
    <w:rsid w:val="008175B5"/>
    <w:rsid w:val="008219A7"/>
    <w:rsid w:val="00826C84"/>
    <w:rsid w:val="00831AD1"/>
    <w:rsid w:val="008376BF"/>
    <w:rsid w:val="0084365A"/>
    <w:rsid w:val="00844925"/>
    <w:rsid w:val="00854BB9"/>
    <w:rsid w:val="00860902"/>
    <w:rsid w:val="00862D4F"/>
    <w:rsid w:val="008663BF"/>
    <w:rsid w:val="0087259E"/>
    <w:rsid w:val="00872945"/>
    <w:rsid w:val="00872E2D"/>
    <w:rsid w:val="00873795"/>
    <w:rsid w:val="00874388"/>
    <w:rsid w:val="00876F44"/>
    <w:rsid w:val="0088214F"/>
    <w:rsid w:val="0088302B"/>
    <w:rsid w:val="0088473D"/>
    <w:rsid w:val="008901DA"/>
    <w:rsid w:val="00892667"/>
    <w:rsid w:val="00894434"/>
    <w:rsid w:val="00896184"/>
    <w:rsid w:val="008A6312"/>
    <w:rsid w:val="008A6520"/>
    <w:rsid w:val="008B24A3"/>
    <w:rsid w:val="008B59CD"/>
    <w:rsid w:val="008C72EA"/>
    <w:rsid w:val="008D2E17"/>
    <w:rsid w:val="008E0777"/>
    <w:rsid w:val="008F3F79"/>
    <w:rsid w:val="00900E9F"/>
    <w:rsid w:val="00902CCA"/>
    <w:rsid w:val="00907F82"/>
    <w:rsid w:val="0091532D"/>
    <w:rsid w:val="00915BCD"/>
    <w:rsid w:val="009204B6"/>
    <w:rsid w:val="009215FE"/>
    <w:rsid w:val="009228AA"/>
    <w:rsid w:val="009262CB"/>
    <w:rsid w:val="00926F8D"/>
    <w:rsid w:val="00933FD9"/>
    <w:rsid w:val="00936513"/>
    <w:rsid w:val="00937591"/>
    <w:rsid w:val="0093790B"/>
    <w:rsid w:val="00941DCB"/>
    <w:rsid w:val="00945355"/>
    <w:rsid w:val="009472AE"/>
    <w:rsid w:val="0095273B"/>
    <w:rsid w:val="009579BC"/>
    <w:rsid w:val="00965FD4"/>
    <w:rsid w:val="00970FAB"/>
    <w:rsid w:val="00971E99"/>
    <w:rsid w:val="00976CAD"/>
    <w:rsid w:val="009814AF"/>
    <w:rsid w:val="00983AA1"/>
    <w:rsid w:val="009A10E7"/>
    <w:rsid w:val="009A1A29"/>
    <w:rsid w:val="009B22D6"/>
    <w:rsid w:val="009B3B8D"/>
    <w:rsid w:val="009C0D02"/>
    <w:rsid w:val="009C5084"/>
    <w:rsid w:val="009C7AE5"/>
    <w:rsid w:val="009D0C44"/>
    <w:rsid w:val="009E3D9A"/>
    <w:rsid w:val="009E42DD"/>
    <w:rsid w:val="009F0623"/>
    <w:rsid w:val="009F0BD7"/>
    <w:rsid w:val="009F510E"/>
    <w:rsid w:val="009F6444"/>
    <w:rsid w:val="00A05AFE"/>
    <w:rsid w:val="00A06E72"/>
    <w:rsid w:val="00A1156C"/>
    <w:rsid w:val="00A14B45"/>
    <w:rsid w:val="00A1517B"/>
    <w:rsid w:val="00A23F5D"/>
    <w:rsid w:val="00A23F79"/>
    <w:rsid w:val="00A25F0F"/>
    <w:rsid w:val="00A37018"/>
    <w:rsid w:val="00A44BE6"/>
    <w:rsid w:val="00A51805"/>
    <w:rsid w:val="00A52EC0"/>
    <w:rsid w:val="00A53F3E"/>
    <w:rsid w:val="00A5517E"/>
    <w:rsid w:val="00A57325"/>
    <w:rsid w:val="00A606C4"/>
    <w:rsid w:val="00A6297D"/>
    <w:rsid w:val="00A669C6"/>
    <w:rsid w:val="00A74725"/>
    <w:rsid w:val="00A8368A"/>
    <w:rsid w:val="00A8426B"/>
    <w:rsid w:val="00A8677D"/>
    <w:rsid w:val="00A9005E"/>
    <w:rsid w:val="00A9413F"/>
    <w:rsid w:val="00A94E72"/>
    <w:rsid w:val="00A94FCD"/>
    <w:rsid w:val="00A9679B"/>
    <w:rsid w:val="00A97407"/>
    <w:rsid w:val="00AA4FE8"/>
    <w:rsid w:val="00AA5DE3"/>
    <w:rsid w:val="00AB3E14"/>
    <w:rsid w:val="00AB48C5"/>
    <w:rsid w:val="00AC1EE9"/>
    <w:rsid w:val="00AC61DC"/>
    <w:rsid w:val="00AD3B92"/>
    <w:rsid w:val="00AF05A4"/>
    <w:rsid w:val="00AF0DD7"/>
    <w:rsid w:val="00AF5030"/>
    <w:rsid w:val="00B07DFF"/>
    <w:rsid w:val="00B11F39"/>
    <w:rsid w:val="00B16CF8"/>
    <w:rsid w:val="00B25415"/>
    <w:rsid w:val="00B30D7A"/>
    <w:rsid w:val="00B326CC"/>
    <w:rsid w:val="00B35F28"/>
    <w:rsid w:val="00B3687B"/>
    <w:rsid w:val="00B44703"/>
    <w:rsid w:val="00B45D79"/>
    <w:rsid w:val="00B509DD"/>
    <w:rsid w:val="00B51475"/>
    <w:rsid w:val="00B61D61"/>
    <w:rsid w:val="00B650F3"/>
    <w:rsid w:val="00B65F5E"/>
    <w:rsid w:val="00B668E0"/>
    <w:rsid w:val="00B72204"/>
    <w:rsid w:val="00B8478C"/>
    <w:rsid w:val="00B87E7F"/>
    <w:rsid w:val="00B94626"/>
    <w:rsid w:val="00BA2249"/>
    <w:rsid w:val="00BA7A02"/>
    <w:rsid w:val="00BB018E"/>
    <w:rsid w:val="00BB142B"/>
    <w:rsid w:val="00BC266D"/>
    <w:rsid w:val="00BC5D31"/>
    <w:rsid w:val="00BF468B"/>
    <w:rsid w:val="00C00EBE"/>
    <w:rsid w:val="00C01294"/>
    <w:rsid w:val="00C01E4A"/>
    <w:rsid w:val="00C06723"/>
    <w:rsid w:val="00C175C4"/>
    <w:rsid w:val="00C208D5"/>
    <w:rsid w:val="00C21FF3"/>
    <w:rsid w:val="00C430BE"/>
    <w:rsid w:val="00C60CDE"/>
    <w:rsid w:val="00C65988"/>
    <w:rsid w:val="00C7041B"/>
    <w:rsid w:val="00C75629"/>
    <w:rsid w:val="00C80251"/>
    <w:rsid w:val="00C802A0"/>
    <w:rsid w:val="00C8390C"/>
    <w:rsid w:val="00C85E88"/>
    <w:rsid w:val="00C91D46"/>
    <w:rsid w:val="00CA64E3"/>
    <w:rsid w:val="00CB43EA"/>
    <w:rsid w:val="00CB58C9"/>
    <w:rsid w:val="00CB72AA"/>
    <w:rsid w:val="00CB73EC"/>
    <w:rsid w:val="00CC1A22"/>
    <w:rsid w:val="00CC1CEE"/>
    <w:rsid w:val="00CE08B3"/>
    <w:rsid w:val="00CE406D"/>
    <w:rsid w:val="00CF0010"/>
    <w:rsid w:val="00D13BCE"/>
    <w:rsid w:val="00D248D4"/>
    <w:rsid w:val="00D36D21"/>
    <w:rsid w:val="00D51D75"/>
    <w:rsid w:val="00D818F0"/>
    <w:rsid w:val="00D87E37"/>
    <w:rsid w:val="00D91E27"/>
    <w:rsid w:val="00DA003B"/>
    <w:rsid w:val="00DA348B"/>
    <w:rsid w:val="00DA52CD"/>
    <w:rsid w:val="00DA611A"/>
    <w:rsid w:val="00DA66CA"/>
    <w:rsid w:val="00DA6AA2"/>
    <w:rsid w:val="00DB2C70"/>
    <w:rsid w:val="00DB3EEA"/>
    <w:rsid w:val="00DB6696"/>
    <w:rsid w:val="00DB7BA7"/>
    <w:rsid w:val="00DC2D12"/>
    <w:rsid w:val="00DD0D9F"/>
    <w:rsid w:val="00DD6534"/>
    <w:rsid w:val="00DD7DA3"/>
    <w:rsid w:val="00DE249B"/>
    <w:rsid w:val="00DE2AB2"/>
    <w:rsid w:val="00DE7029"/>
    <w:rsid w:val="00DE741A"/>
    <w:rsid w:val="00DF1CA5"/>
    <w:rsid w:val="00DF5068"/>
    <w:rsid w:val="00E014C4"/>
    <w:rsid w:val="00E039F3"/>
    <w:rsid w:val="00E205F2"/>
    <w:rsid w:val="00E24857"/>
    <w:rsid w:val="00E30DB7"/>
    <w:rsid w:val="00E52611"/>
    <w:rsid w:val="00E56E16"/>
    <w:rsid w:val="00E57300"/>
    <w:rsid w:val="00E611A6"/>
    <w:rsid w:val="00E65D57"/>
    <w:rsid w:val="00E75EC9"/>
    <w:rsid w:val="00E94238"/>
    <w:rsid w:val="00EA1C13"/>
    <w:rsid w:val="00EA2B69"/>
    <w:rsid w:val="00EA7995"/>
    <w:rsid w:val="00EB74E5"/>
    <w:rsid w:val="00EC14E4"/>
    <w:rsid w:val="00ED2358"/>
    <w:rsid w:val="00ED2CCC"/>
    <w:rsid w:val="00ED6912"/>
    <w:rsid w:val="00ED7D64"/>
    <w:rsid w:val="00EE305F"/>
    <w:rsid w:val="00EE30D7"/>
    <w:rsid w:val="00EF0D7E"/>
    <w:rsid w:val="00EF271E"/>
    <w:rsid w:val="00EF6866"/>
    <w:rsid w:val="00F056FA"/>
    <w:rsid w:val="00F05B3C"/>
    <w:rsid w:val="00F0732A"/>
    <w:rsid w:val="00F2043E"/>
    <w:rsid w:val="00F22C6F"/>
    <w:rsid w:val="00F22EC7"/>
    <w:rsid w:val="00F345DC"/>
    <w:rsid w:val="00F42CA3"/>
    <w:rsid w:val="00F47ED3"/>
    <w:rsid w:val="00F55792"/>
    <w:rsid w:val="00F5597E"/>
    <w:rsid w:val="00F634AC"/>
    <w:rsid w:val="00F70A67"/>
    <w:rsid w:val="00F71007"/>
    <w:rsid w:val="00F7702B"/>
    <w:rsid w:val="00F8621C"/>
    <w:rsid w:val="00F911BC"/>
    <w:rsid w:val="00F95E4F"/>
    <w:rsid w:val="00FA367D"/>
    <w:rsid w:val="00FB0AEA"/>
    <w:rsid w:val="00FB6179"/>
    <w:rsid w:val="00FC050A"/>
    <w:rsid w:val="00FC47E9"/>
    <w:rsid w:val="00FC6A83"/>
    <w:rsid w:val="00FD70FA"/>
    <w:rsid w:val="00FE3774"/>
    <w:rsid w:val="00FF408E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408F51F"/>
  <w15:docId w15:val="{1C3FC332-EC4E-4E7E-959F-FD41D3A4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sz w:val="24"/>
    </w:rPr>
  </w:style>
  <w:style w:type="paragraph" w:styleId="Sangradetextonormal">
    <w:name w:val="Body Text Indent"/>
    <w:basedOn w:val="Normal"/>
    <w:pPr>
      <w:ind w:left="2124"/>
      <w:jc w:val="both"/>
    </w:pPr>
    <w:rPr>
      <w:rFonts w:ascii="Arial" w:hAnsi="Arial"/>
      <w:sz w:val="22"/>
    </w:rPr>
  </w:style>
  <w:style w:type="paragraph" w:styleId="Ttulo">
    <w:name w:val="Title"/>
    <w:basedOn w:val="Normal"/>
    <w:link w:val="TtuloCar"/>
    <w:qFormat/>
    <w:rsid w:val="00915BCD"/>
    <w:pPr>
      <w:jc w:val="center"/>
    </w:pPr>
    <w:rPr>
      <w:rFonts w:ascii="Tahoma" w:hAnsi="Tahoma"/>
      <w:b/>
      <w:sz w:val="24"/>
      <w:lang w:eastAsia="es-ES"/>
    </w:rPr>
  </w:style>
  <w:style w:type="character" w:customStyle="1" w:styleId="TtuloCar">
    <w:name w:val="Título Car"/>
    <w:link w:val="Ttulo"/>
    <w:rsid w:val="00915BCD"/>
    <w:rPr>
      <w:rFonts w:ascii="Tahoma" w:hAnsi="Tahoma"/>
      <w:b/>
      <w:sz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rsid w:val="00FA367D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rsid w:val="00FA367D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9228AA"/>
    <w:pPr>
      <w:ind w:left="708"/>
    </w:pPr>
    <w:rPr>
      <w:sz w:val="24"/>
      <w:lang w:eastAsia="es-ES"/>
    </w:rPr>
  </w:style>
  <w:style w:type="paragraph" w:styleId="Encabezado">
    <w:name w:val="header"/>
    <w:aliases w:val="encabezado,encabezado Car,encabezado Car Car Car Car Car,Tab Title,Viñedos Torreon,HAB01"/>
    <w:basedOn w:val="Normal"/>
    <w:link w:val="EncabezadoCar"/>
    <w:unhideWhenUsed/>
    <w:rsid w:val="005F56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1,encabezado Car Car,encabezado Car Car Car Car Car Car,Tab Title Car,Viñedos Torreon Car,HAB01 Car"/>
    <w:basedOn w:val="Fuentedeprrafopredeter"/>
    <w:link w:val="Encabezado"/>
    <w:rsid w:val="005F56D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F56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6D2"/>
    <w:rPr>
      <w:lang w:val="es-ES"/>
    </w:rPr>
  </w:style>
  <w:style w:type="paragraph" w:styleId="Sinespaciado">
    <w:name w:val="No Spacing"/>
    <w:uiPriority w:val="1"/>
    <w:qFormat/>
    <w:rsid w:val="008663BF"/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C7041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4F5E1E"/>
  </w:style>
  <w:style w:type="character" w:customStyle="1" w:styleId="texto09">
    <w:name w:val="texto09"/>
    <w:basedOn w:val="Fuentedeprrafopredeter"/>
    <w:rsid w:val="004F5E1E"/>
  </w:style>
  <w:style w:type="table" w:customStyle="1" w:styleId="Tablaconcuadrcula1">
    <w:name w:val="Tabla con cuadrícula1"/>
    <w:basedOn w:val="Tablanormal"/>
    <w:next w:val="Tablaconcuadrcula"/>
    <w:uiPriority w:val="59"/>
    <w:rsid w:val="004F5E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F5E1E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sz w:val="24"/>
      <w:szCs w:val="24"/>
      <w:lang w:eastAsia="en-US"/>
    </w:rPr>
  </w:style>
  <w:style w:type="table" w:customStyle="1" w:styleId="Tabladecuadrcula1clara-nfasis61">
    <w:name w:val="Tabla de cuadrícula 1 clara - Énfasis 61"/>
    <w:basedOn w:val="Tablanormal"/>
    <w:uiPriority w:val="46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lista4-nfasis61">
    <w:name w:val="Tabla de lista 4 - Énfasis 61"/>
    <w:basedOn w:val="Tablanormal"/>
    <w:uiPriority w:val="49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styleId="NormalWeb">
    <w:name w:val="Normal (Web)"/>
    <w:basedOn w:val="Normal"/>
    <w:uiPriority w:val="99"/>
    <w:unhideWhenUsed/>
    <w:rsid w:val="004F5E1E"/>
    <w:pPr>
      <w:spacing w:before="100" w:beforeAutospacing="1" w:after="100" w:afterAutospacing="1"/>
    </w:pPr>
    <w:rPr>
      <w:sz w:val="24"/>
      <w:szCs w:val="24"/>
      <w:lang w:val="es-CL"/>
    </w:rPr>
  </w:style>
  <w:style w:type="table" w:customStyle="1" w:styleId="Tabladecuadrcula7concolores-nfasis61">
    <w:name w:val="Tabla de cuadrícula 7 con colores - Énfasis 61"/>
    <w:basedOn w:val="Tablanormal"/>
    <w:uiPriority w:val="52"/>
    <w:rsid w:val="004F5E1E"/>
    <w:rPr>
      <w:rFonts w:ascii="Calibri" w:eastAsia="Calibri" w:hAnsi="Calibri"/>
      <w:color w:val="E36C0A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  <w:tblStylePr w:type="neCell">
      <w:tblPr/>
      <w:tcPr>
        <w:tcBorders>
          <w:bottom w:val="single" w:sz="4" w:space="0" w:color="FABF8F"/>
        </w:tcBorders>
      </w:tcPr>
    </w:tblStylePr>
    <w:tblStylePr w:type="nwCell">
      <w:tblPr/>
      <w:tcPr>
        <w:tcBorders>
          <w:bottom w:val="single" w:sz="4" w:space="0" w:color="FABF8F"/>
        </w:tcBorders>
      </w:tcPr>
    </w:tblStylePr>
    <w:tblStylePr w:type="seCell">
      <w:tblPr/>
      <w:tcPr>
        <w:tcBorders>
          <w:top w:val="single" w:sz="4" w:space="0" w:color="FABF8F"/>
        </w:tcBorders>
      </w:tcPr>
    </w:tblStylePr>
    <w:tblStylePr w:type="swCell">
      <w:tblPr/>
      <w:tcPr>
        <w:tcBorders>
          <w:top w:val="single" w:sz="4" w:space="0" w:color="FABF8F"/>
        </w:tcBorders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FABF8F"/>
        <w:bottom w:val="single" w:sz="2" w:space="0" w:color="FABF8F"/>
        <w:insideH w:val="single" w:sz="2" w:space="0" w:color="FABF8F"/>
        <w:insideV w:val="single" w:sz="2" w:space="0" w:color="FABF8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ABF8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4F5E1E"/>
    <w:rPr>
      <w:rFonts w:ascii="Calibri" w:eastAsia="Calibri" w:hAnsi="Calibri"/>
      <w:color w:val="E36C0A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customStyle="1" w:styleId="normaltextrun">
    <w:name w:val="normaltextrun"/>
    <w:basedOn w:val="Fuentedeprrafopredeter"/>
    <w:rsid w:val="004F5E1E"/>
  </w:style>
  <w:style w:type="paragraph" w:customStyle="1" w:styleId="paragraph">
    <w:name w:val="paragraph"/>
    <w:basedOn w:val="Normal"/>
    <w:rsid w:val="004F5E1E"/>
    <w:rPr>
      <w:sz w:val="24"/>
      <w:szCs w:val="24"/>
      <w:lang w:val="es-CL"/>
    </w:rPr>
  </w:style>
  <w:style w:type="character" w:customStyle="1" w:styleId="eop">
    <w:name w:val="eop"/>
    <w:basedOn w:val="Fuentedeprrafopredeter"/>
    <w:rsid w:val="004F5E1E"/>
  </w:style>
  <w:style w:type="table" w:customStyle="1" w:styleId="Tabladecuadrcula5oscura-nfasis611">
    <w:name w:val="Tabla de cuadrícula 5 oscura - Énfasis 611"/>
    <w:basedOn w:val="Tablanormal"/>
    <w:next w:val="Tabladecuadrcula5oscura-nfasis61"/>
    <w:uiPriority w:val="50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Cuadrculamedia1-nfasis61">
    <w:name w:val="Cuadrícula media 1 - Énfasis 61"/>
    <w:basedOn w:val="Tablanormal"/>
    <w:next w:val="Cuadrculamedia1-nfasis6"/>
    <w:uiPriority w:val="67"/>
    <w:rsid w:val="004F5E1E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apple-converted-space">
    <w:name w:val="apple-converted-space"/>
    <w:basedOn w:val="Fuentedeprrafopredeter"/>
    <w:rsid w:val="004F5E1E"/>
  </w:style>
  <w:style w:type="table" w:styleId="Cuadrculamedia1-nfasis6">
    <w:name w:val="Medium Grid 1 Accent 6"/>
    <w:basedOn w:val="Tablanormal"/>
    <w:uiPriority w:val="67"/>
    <w:semiHidden/>
    <w:unhideWhenUsed/>
    <w:rsid w:val="004F5E1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chart" Target="charts/chart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Grafico por Porcentaje de Financiamiento</a:t>
            </a:r>
          </a:p>
        </c:rich>
      </c:tx>
      <c:layout>
        <c:manualLayout>
          <c:xMode val="edge"/>
          <c:yMode val="edge"/>
          <c:x val="0.1491781496062992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MONTO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79A-419A-8315-9486EB57B7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79A-419A-8315-9486EB57B7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79A-419A-8315-9486EB57B72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79A-419A-8315-9486EB57B72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FNDR</c:v>
                </c:pt>
                <c:pt idx="1">
                  <c:v>SECTORIAL</c:v>
                </c:pt>
                <c:pt idx="2">
                  <c:v>PAT.MINERAS</c:v>
                </c:pt>
                <c:pt idx="3">
                  <c:v>SUBDERE</c:v>
                </c:pt>
              </c:strCache>
            </c:strRef>
          </c:cat>
          <c:val>
            <c:numRef>
              <c:f>Hoja1!$B$2:$B$5</c:f>
              <c:numCache>
                <c:formatCode>"$"#,##0_);[Red]\("$"#,##0\)</c:formatCode>
                <c:ptCount val="4"/>
                <c:pt idx="0">
                  <c:v>2322398506</c:v>
                </c:pt>
                <c:pt idx="1">
                  <c:v>406626824</c:v>
                </c:pt>
                <c:pt idx="2">
                  <c:v>63360004</c:v>
                </c:pt>
                <c:pt idx="3">
                  <c:v>132772000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AE-4324-955F-F6FCFB0BF65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showDLblsOverMax val="0"/>
  </c:chart>
  <c:spPr>
    <a:solidFill>
      <a:srgbClr val="FFFF00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0D9AB-AAC7-49B1-B096-871803E0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1631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Ilustre Municipalidad Calama</vt:lpstr>
    </vt:vector>
  </TitlesOfParts>
  <Company>Hewlett-Packard</Company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Ilustre Municipalidad Calama</dc:title>
  <dc:subject/>
  <dc:creator>dailyn_Araya</dc:creator>
  <cp:keywords/>
  <dc:description/>
  <cp:lastModifiedBy>Hewlett-Packard Company</cp:lastModifiedBy>
  <cp:revision>12</cp:revision>
  <cp:lastPrinted>2019-01-25T12:21:00Z</cp:lastPrinted>
  <dcterms:created xsi:type="dcterms:W3CDTF">2019-04-23T14:24:00Z</dcterms:created>
  <dcterms:modified xsi:type="dcterms:W3CDTF">2019-04-23T19:02:00Z</dcterms:modified>
</cp:coreProperties>
</file>